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仿宋_GB2312" w:hAnsi="仿宋_GB2312" w:eastAsia="仿宋_GB2312" w:cs="仿宋_GB2312"/>
          <w:strike w:val="0"/>
          <w:dstrike w:val="0"/>
          <w:sz w:val="32"/>
          <w:szCs w:val="32"/>
          <w:highlight w:val="none"/>
          <w:u w:val="none"/>
          <w:lang w:val="en-US" w:eastAsia="zh-CN"/>
        </w:rPr>
      </w:pPr>
      <w:bookmarkStart w:id="0" w:name="_GoBack"/>
      <w:bookmarkEnd w:id="0"/>
      <w:r>
        <w:rPr>
          <w:rFonts w:hint="eastAsia" w:ascii="仿宋_GB2312" w:hAnsi="仿宋_GB2312" w:eastAsia="仿宋_GB2312" w:cs="仿宋_GB2312"/>
          <w:strike w:val="0"/>
          <w:dstrike w:val="0"/>
          <w:sz w:val="32"/>
          <w:szCs w:val="32"/>
          <w:highlight w:val="none"/>
          <w:u w:val="none"/>
        </w:rPr>
        <w:t>附</w:t>
      </w:r>
      <w:r>
        <w:rPr>
          <w:rFonts w:hint="eastAsia" w:ascii="仿宋_GB2312" w:hAnsi="仿宋_GB2312" w:eastAsia="仿宋_GB2312" w:cs="仿宋_GB2312"/>
          <w:strike w:val="0"/>
          <w:dstrike w:val="0"/>
          <w:sz w:val="32"/>
          <w:szCs w:val="32"/>
          <w:highlight w:val="none"/>
          <w:u w:val="none"/>
          <w:lang w:eastAsia="zh-CN"/>
        </w:rPr>
        <w:t>件</w:t>
      </w:r>
      <w:r>
        <w:rPr>
          <w:rFonts w:hint="eastAsia" w:ascii="仿宋_GB2312" w:hAnsi="仿宋_GB2312" w:eastAsia="仿宋_GB2312" w:cs="仿宋_GB2312"/>
          <w:strike w:val="0"/>
          <w:dstrike w:val="0"/>
          <w:sz w:val="32"/>
          <w:szCs w:val="32"/>
          <w:highlight w:val="none"/>
          <w:u w:val="none"/>
          <w:lang w:val="en-US" w:eastAsia="zh-CN"/>
        </w:rPr>
        <w:t>1：</w:t>
      </w:r>
    </w:p>
    <w:p>
      <w:pPr>
        <w:pStyle w:val="14"/>
        <w:spacing w:after="0" w:line="640" w:lineRule="exact"/>
        <w:ind w:left="0" w:leftChars="0" w:firstLine="0"/>
        <w:jc w:val="center"/>
        <w:rPr>
          <w:rFonts w:ascii="Times New Roman" w:hAnsi="Times New Roman" w:eastAsia="方正小标宋简体" w:cs="Times New Roman"/>
          <w:strike w:val="0"/>
          <w:dstrike w:val="0"/>
          <w:sz w:val="36"/>
          <w:szCs w:val="36"/>
          <w:highlight w:val="none"/>
          <w:u w:val="none"/>
        </w:rPr>
      </w:pPr>
      <w:r>
        <w:rPr>
          <w:rFonts w:hint="eastAsia" w:ascii="方正小标宋简体" w:hAnsi="华文中宋" w:eastAsia="方正小标宋简体" w:cs="华文中宋"/>
          <w:strike w:val="0"/>
          <w:dstrike w:val="0"/>
          <w:sz w:val="36"/>
          <w:szCs w:val="36"/>
          <w:highlight w:val="none"/>
          <w:u w:val="none"/>
        </w:rPr>
        <w:t>耕地深松重点</w:t>
      </w:r>
      <w:r>
        <w:rPr>
          <w:rFonts w:ascii="Times New Roman" w:hAnsi="Times New Roman" w:eastAsia="方正小标宋简体" w:cs="Times New Roman"/>
          <w:strike w:val="0"/>
          <w:dstrike w:val="0"/>
          <w:sz w:val="36"/>
          <w:szCs w:val="36"/>
          <w:highlight w:val="none"/>
          <w:u w:val="none"/>
        </w:rPr>
        <w:t>工作行事历</w:t>
      </w:r>
    </w:p>
    <w:tbl>
      <w:tblPr>
        <w:tblStyle w:val="6"/>
        <w:tblpPr w:leftFromText="180" w:rightFromText="180" w:vertAnchor="text" w:horzAnchor="page" w:tblpX="1748" w:tblpY="356"/>
        <w:tblOverlap w:val="never"/>
        <w:tblW w:w="8949" w:type="dxa"/>
        <w:tblInd w:w="0" w:type="dxa"/>
        <w:tblLayout w:type="autofit"/>
        <w:tblCellMar>
          <w:top w:w="0" w:type="dxa"/>
          <w:left w:w="108" w:type="dxa"/>
          <w:bottom w:w="0" w:type="dxa"/>
          <w:right w:w="108" w:type="dxa"/>
        </w:tblCellMar>
      </w:tblPr>
      <w:tblGrid>
        <w:gridCol w:w="1165"/>
        <w:gridCol w:w="1439"/>
        <w:gridCol w:w="6345"/>
      </w:tblGrid>
      <w:tr>
        <w:tblPrEx>
          <w:tblCellMar>
            <w:top w:w="0" w:type="dxa"/>
            <w:left w:w="108" w:type="dxa"/>
            <w:bottom w:w="0" w:type="dxa"/>
            <w:right w:w="108" w:type="dxa"/>
          </w:tblCellMar>
        </w:tblPrEx>
        <w:trPr>
          <w:trHeight w:val="699" w:hRule="atLeast"/>
          <w:tblHeader/>
        </w:trPr>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黑体" w:cs="Times New Roman"/>
                <w:strike w:val="0"/>
                <w:dstrike w:val="0"/>
                <w:kern w:val="0"/>
                <w:sz w:val="24"/>
                <w:szCs w:val="32"/>
                <w:highlight w:val="none"/>
                <w:u w:val="none"/>
              </w:rPr>
            </w:pPr>
            <w:r>
              <w:rPr>
                <w:rFonts w:ascii="Times New Roman" w:hAnsi="Times New Roman" w:eastAsia="黑体" w:cs="Times New Roman"/>
                <w:strike w:val="0"/>
                <w:dstrike w:val="0"/>
                <w:kern w:val="0"/>
                <w:sz w:val="24"/>
                <w:szCs w:val="32"/>
                <w:highlight w:val="none"/>
                <w:u w:val="none"/>
              </w:rPr>
              <w:t>序号</w:t>
            </w:r>
          </w:p>
        </w:tc>
        <w:tc>
          <w:tcPr>
            <w:tcW w:w="1439"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eastAsia="黑体" w:cs="Times New Roman"/>
                <w:strike w:val="0"/>
                <w:dstrike w:val="0"/>
                <w:kern w:val="0"/>
                <w:sz w:val="24"/>
                <w:szCs w:val="32"/>
                <w:highlight w:val="none"/>
                <w:u w:val="none"/>
              </w:rPr>
            </w:pPr>
            <w:r>
              <w:rPr>
                <w:rFonts w:ascii="Times New Roman" w:hAnsi="Times New Roman" w:eastAsia="黑体" w:cs="Times New Roman"/>
                <w:strike w:val="0"/>
                <w:dstrike w:val="0"/>
                <w:kern w:val="0"/>
                <w:sz w:val="24"/>
                <w:szCs w:val="32"/>
                <w:highlight w:val="none"/>
                <w:u w:val="none"/>
              </w:rPr>
              <w:t>时间</w:t>
            </w:r>
          </w:p>
        </w:tc>
        <w:tc>
          <w:tcPr>
            <w:tcW w:w="6345"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黑体" w:eastAsia="黑体" w:cs="Times New Roman"/>
                <w:strike w:val="0"/>
                <w:dstrike w:val="0"/>
                <w:kern w:val="0"/>
                <w:sz w:val="24"/>
                <w:szCs w:val="32"/>
                <w:highlight w:val="none"/>
                <w:u w:val="none"/>
              </w:rPr>
            </w:pPr>
            <w:r>
              <w:rPr>
                <w:rFonts w:hint="eastAsia" w:ascii="黑体" w:hAnsi="黑体" w:eastAsia="黑体" w:cs="华文中宋"/>
                <w:strike w:val="0"/>
                <w:dstrike w:val="0"/>
                <w:sz w:val="24"/>
                <w:szCs w:val="44"/>
                <w:highlight w:val="none"/>
                <w:u w:val="none"/>
              </w:rPr>
              <w:t>重点</w:t>
            </w:r>
            <w:r>
              <w:rPr>
                <w:rFonts w:ascii="黑体" w:hAnsi="黑体" w:eastAsia="黑体" w:cs="Times New Roman"/>
                <w:strike w:val="0"/>
                <w:dstrike w:val="0"/>
                <w:sz w:val="24"/>
                <w:szCs w:val="44"/>
                <w:highlight w:val="none"/>
                <w:u w:val="none"/>
              </w:rPr>
              <w:t>工作</w:t>
            </w:r>
          </w:p>
        </w:tc>
      </w:tr>
      <w:tr>
        <w:tblPrEx>
          <w:tblCellMar>
            <w:top w:w="0" w:type="dxa"/>
            <w:left w:w="108" w:type="dxa"/>
            <w:bottom w:w="0" w:type="dxa"/>
            <w:right w:w="108" w:type="dxa"/>
          </w:tblCellMar>
        </w:tblPrEx>
        <w:trPr>
          <w:trHeight w:val="1302"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1</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3月底前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组织有关</w:t>
            </w:r>
            <w:r>
              <w:rPr>
                <w:rFonts w:hint="eastAsia" w:ascii="仿宋_GB2312" w:hAnsi="仿宋_GB2312" w:eastAsia="仿宋_GB2312" w:cs="仿宋_GB2312"/>
                <w:strike w:val="0"/>
                <w:dstrike w:val="0"/>
                <w:kern w:val="0"/>
                <w:sz w:val="24"/>
                <w:szCs w:val="24"/>
                <w:highlight w:val="none"/>
                <w:u w:val="none"/>
                <w:lang w:eastAsia="zh-CN"/>
              </w:rPr>
              <w:t>旗县区</w:t>
            </w:r>
            <w:r>
              <w:rPr>
                <w:rFonts w:hint="eastAsia" w:ascii="仿宋_GB2312" w:hAnsi="仿宋_GB2312" w:eastAsia="仿宋_GB2312" w:cs="仿宋_GB2312"/>
                <w:strike w:val="0"/>
                <w:dstrike w:val="0"/>
                <w:kern w:val="0"/>
                <w:sz w:val="24"/>
                <w:szCs w:val="24"/>
                <w:highlight w:val="none"/>
                <w:u w:val="none"/>
              </w:rPr>
              <w:t>做好耕地深松作业</w:t>
            </w:r>
            <w:r>
              <w:rPr>
                <w:rFonts w:hint="eastAsia" w:ascii="仿宋_GB2312" w:hAnsi="仿宋_GB2312" w:eastAsia="仿宋_GB2312" w:cs="仿宋_GB2312"/>
                <w:strike w:val="0"/>
                <w:dstrike w:val="0"/>
                <w:kern w:val="0"/>
                <w:sz w:val="24"/>
                <w:szCs w:val="24"/>
                <w:highlight w:val="none"/>
                <w:u w:val="none"/>
                <w:lang w:eastAsia="zh-CN"/>
              </w:rPr>
              <w:t>补助</w:t>
            </w:r>
            <w:r>
              <w:rPr>
                <w:rFonts w:hint="eastAsia" w:ascii="仿宋_GB2312" w:hAnsi="仿宋_GB2312" w:eastAsia="仿宋_GB2312" w:cs="仿宋_GB2312"/>
                <w:strike w:val="0"/>
                <w:dstrike w:val="0"/>
                <w:kern w:val="0"/>
                <w:sz w:val="24"/>
                <w:szCs w:val="24"/>
                <w:highlight w:val="none"/>
                <w:u w:val="none"/>
              </w:rPr>
              <w:t>面积摸底调查工作，统筹安排全年作业计划。</w:t>
            </w:r>
          </w:p>
        </w:tc>
      </w:tr>
      <w:tr>
        <w:tblPrEx>
          <w:tblCellMar>
            <w:top w:w="0" w:type="dxa"/>
            <w:left w:w="108" w:type="dxa"/>
            <w:bottom w:w="0" w:type="dxa"/>
            <w:right w:w="108" w:type="dxa"/>
          </w:tblCellMar>
        </w:tblPrEx>
        <w:trPr>
          <w:trHeight w:val="1302"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2</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4月底前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研究测算分配耕地深松作业补助资金</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组织有关</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旗县区</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开展作业机组检修调试、补助作业机组远程监测终端设备选购安装</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调试校准和人员培训等工作</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 xml:space="preserve">提高作业和服务质量。 </w:t>
            </w:r>
          </w:p>
        </w:tc>
      </w:tr>
      <w:tr>
        <w:tblPrEx>
          <w:tblCellMar>
            <w:top w:w="0" w:type="dxa"/>
            <w:left w:w="108" w:type="dxa"/>
            <w:bottom w:w="0" w:type="dxa"/>
            <w:right w:w="108" w:type="dxa"/>
          </w:tblCellMar>
        </w:tblPrEx>
        <w:trPr>
          <w:trHeight w:val="1210"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3</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5月底前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印发耕地深松</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作业补助</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实施方案</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并上报市农牧</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局</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和财政</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局</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备案，指导有关</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旗县区</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做好春季耕地深松作业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补助任务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w:t>
            </w:r>
          </w:p>
        </w:tc>
      </w:tr>
      <w:tr>
        <w:tblPrEx>
          <w:tblCellMar>
            <w:top w:w="0" w:type="dxa"/>
            <w:left w:w="108" w:type="dxa"/>
            <w:bottom w:w="0" w:type="dxa"/>
            <w:right w:w="108" w:type="dxa"/>
          </w:tblCellMar>
        </w:tblPrEx>
        <w:trPr>
          <w:trHeight w:val="1172"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4</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6月底前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落实耕地深松作业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补助任务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进度报送制度，及时准确掌握各地作业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补助</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w:t>
            </w:r>
          </w:p>
        </w:tc>
      </w:tr>
      <w:tr>
        <w:tblPrEx>
          <w:tblCellMar>
            <w:top w:w="0" w:type="dxa"/>
            <w:left w:w="108" w:type="dxa"/>
            <w:bottom w:w="0" w:type="dxa"/>
            <w:right w:w="108" w:type="dxa"/>
          </w:tblCellMar>
        </w:tblPrEx>
        <w:trPr>
          <w:trHeight w:val="1046"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5</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9月底前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督促指导有关</w:t>
            </w:r>
            <w:r>
              <w:rPr>
                <w:rFonts w:hint="eastAsia" w:ascii="仿宋_GB2312" w:hAnsi="仿宋_GB2312" w:eastAsia="仿宋_GB2312" w:cs="仿宋_GB2312"/>
                <w:strike w:val="0"/>
                <w:dstrike w:val="0"/>
                <w:kern w:val="0"/>
                <w:sz w:val="24"/>
                <w:szCs w:val="24"/>
                <w:highlight w:val="none"/>
                <w:u w:val="none"/>
                <w:lang w:eastAsia="zh-CN"/>
              </w:rPr>
              <w:t>旗县区</w:t>
            </w:r>
            <w:r>
              <w:rPr>
                <w:rFonts w:hint="eastAsia" w:ascii="仿宋_GB2312" w:hAnsi="仿宋_GB2312" w:eastAsia="仿宋_GB2312" w:cs="仿宋_GB2312"/>
                <w:strike w:val="0"/>
                <w:dstrike w:val="0"/>
                <w:kern w:val="0"/>
                <w:sz w:val="24"/>
                <w:szCs w:val="24"/>
                <w:highlight w:val="none"/>
                <w:u w:val="none"/>
              </w:rPr>
              <w:t>做好秋季耕地深松作业</w:t>
            </w:r>
            <w:r>
              <w:rPr>
                <w:rFonts w:hint="eastAsia" w:ascii="仿宋_GB2312" w:hAnsi="仿宋_GB2312" w:eastAsia="仿宋_GB2312" w:cs="仿宋_GB2312"/>
                <w:strike w:val="0"/>
                <w:dstrike w:val="0"/>
                <w:kern w:val="0"/>
                <w:sz w:val="24"/>
                <w:szCs w:val="24"/>
                <w:highlight w:val="none"/>
                <w:u w:val="none"/>
                <w:lang w:eastAsia="zh-CN"/>
              </w:rPr>
              <w:t>补助任务</w:t>
            </w:r>
            <w:r>
              <w:rPr>
                <w:rFonts w:hint="eastAsia" w:ascii="仿宋_GB2312" w:hAnsi="仿宋_GB2312" w:eastAsia="仿宋_GB2312" w:cs="仿宋_GB2312"/>
                <w:strike w:val="0"/>
                <w:dstrike w:val="0"/>
                <w:kern w:val="0"/>
                <w:sz w:val="24"/>
                <w:szCs w:val="24"/>
                <w:highlight w:val="none"/>
                <w:u w:val="none"/>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落实耕地深松作业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补助任务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进度报送制度，及时准确掌握各地作业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w:t>
            </w:r>
          </w:p>
        </w:tc>
      </w:tr>
      <w:tr>
        <w:tblPrEx>
          <w:tblCellMar>
            <w:top w:w="0" w:type="dxa"/>
            <w:left w:w="108" w:type="dxa"/>
            <w:bottom w:w="0" w:type="dxa"/>
            <w:right w:w="108" w:type="dxa"/>
          </w:tblCellMar>
        </w:tblPrEx>
        <w:trPr>
          <w:trHeight w:val="1046"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6</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10月底前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督促指导有关</w:t>
            </w:r>
            <w:r>
              <w:rPr>
                <w:rFonts w:hint="eastAsia" w:ascii="仿宋_GB2312" w:hAnsi="仿宋_GB2312" w:eastAsia="仿宋_GB2312" w:cs="仿宋_GB2312"/>
                <w:strike w:val="0"/>
                <w:dstrike w:val="0"/>
                <w:kern w:val="0"/>
                <w:sz w:val="24"/>
                <w:szCs w:val="24"/>
                <w:highlight w:val="none"/>
                <w:u w:val="none"/>
                <w:lang w:eastAsia="zh-CN"/>
              </w:rPr>
              <w:t>旗县区</w:t>
            </w:r>
            <w:r>
              <w:rPr>
                <w:rFonts w:hint="eastAsia" w:ascii="仿宋_GB2312" w:hAnsi="仿宋_GB2312" w:eastAsia="仿宋_GB2312" w:cs="仿宋_GB2312"/>
                <w:strike w:val="0"/>
                <w:dstrike w:val="0"/>
                <w:kern w:val="0"/>
                <w:sz w:val="24"/>
                <w:szCs w:val="24"/>
                <w:highlight w:val="none"/>
                <w:u w:val="none"/>
              </w:rPr>
              <w:t>做好秋季耕地深松作业</w:t>
            </w:r>
            <w:r>
              <w:rPr>
                <w:rFonts w:hint="eastAsia" w:ascii="仿宋_GB2312" w:hAnsi="仿宋_GB2312" w:eastAsia="仿宋_GB2312" w:cs="仿宋_GB2312"/>
                <w:strike w:val="0"/>
                <w:dstrike w:val="0"/>
                <w:kern w:val="0"/>
                <w:sz w:val="24"/>
                <w:szCs w:val="24"/>
                <w:highlight w:val="none"/>
                <w:u w:val="none"/>
                <w:lang w:eastAsia="zh-CN"/>
              </w:rPr>
              <w:t>补助任务</w:t>
            </w:r>
            <w:r>
              <w:rPr>
                <w:rFonts w:hint="eastAsia" w:ascii="仿宋_GB2312" w:hAnsi="仿宋_GB2312" w:eastAsia="仿宋_GB2312" w:cs="仿宋_GB2312"/>
                <w:strike w:val="0"/>
                <w:dstrike w:val="0"/>
                <w:kern w:val="0"/>
                <w:sz w:val="24"/>
                <w:szCs w:val="24"/>
                <w:highlight w:val="none"/>
                <w:u w:val="none"/>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落实耕地深松作业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补助任务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进度报送制度，及时准确掌握各地作业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w:t>
            </w:r>
          </w:p>
        </w:tc>
      </w:tr>
      <w:tr>
        <w:tblPrEx>
          <w:tblCellMar>
            <w:top w:w="0" w:type="dxa"/>
            <w:left w:w="108" w:type="dxa"/>
            <w:bottom w:w="0" w:type="dxa"/>
            <w:right w:w="108" w:type="dxa"/>
          </w:tblCellMar>
        </w:tblPrEx>
        <w:trPr>
          <w:trHeight w:val="1046"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7</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11月底前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kern w:val="0"/>
                <w:sz w:val="24"/>
                <w:szCs w:val="24"/>
                <w:highlight w:val="none"/>
                <w:u w:val="none"/>
                <w:lang w:eastAsia="zh-CN"/>
              </w:rPr>
            </w:pPr>
            <w:r>
              <w:rPr>
                <w:rFonts w:hint="eastAsia" w:ascii="仿宋_GB2312" w:hAnsi="仿宋_GB2312" w:eastAsia="仿宋_GB2312" w:cs="仿宋_GB2312"/>
                <w:strike w:val="0"/>
                <w:dstrike w:val="0"/>
                <w:kern w:val="0"/>
                <w:sz w:val="24"/>
                <w:szCs w:val="24"/>
                <w:highlight w:val="none"/>
                <w:u w:val="none"/>
              </w:rPr>
              <w:t>督促指导有关</w:t>
            </w:r>
            <w:r>
              <w:rPr>
                <w:rFonts w:hint="eastAsia" w:ascii="仿宋_GB2312" w:hAnsi="仿宋_GB2312" w:eastAsia="仿宋_GB2312" w:cs="仿宋_GB2312"/>
                <w:strike w:val="0"/>
                <w:dstrike w:val="0"/>
                <w:kern w:val="0"/>
                <w:sz w:val="24"/>
                <w:szCs w:val="24"/>
                <w:highlight w:val="none"/>
                <w:u w:val="none"/>
                <w:lang w:eastAsia="zh-CN"/>
              </w:rPr>
              <w:t>旗县区</w:t>
            </w:r>
            <w:r>
              <w:rPr>
                <w:rFonts w:hint="eastAsia" w:ascii="仿宋_GB2312" w:hAnsi="仿宋_GB2312" w:eastAsia="仿宋_GB2312" w:cs="仿宋_GB2312"/>
                <w:strike w:val="0"/>
                <w:dstrike w:val="0"/>
                <w:kern w:val="0"/>
                <w:sz w:val="24"/>
                <w:szCs w:val="24"/>
                <w:highlight w:val="none"/>
                <w:u w:val="none"/>
              </w:rPr>
              <w:t>做好秋季耕地深松作业</w:t>
            </w:r>
            <w:r>
              <w:rPr>
                <w:rFonts w:hint="eastAsia" w:ascii="仿宋_GB2312" w:hAnsi="仿宋_GB2312" w:eastAsia="仿宋_GB2312" w:cs="仿宋_GB2312"/>
                <w:strike w:val="0"/>
                <w:dstrike w:val="0"/>
                <w:kern w:val="0"/>
                <w:sz w:val="24"/>
                <w:szCs w:val="24"/>
                <w:highlight w:val="none"/>
                <w:u w:val="none"/>
                <w:lang w:eastAsia="zh-CN"/>
              </w:rPr>
              <w:t>补助任务</w:t>
            </w:r>
            <w:r>
              <w:rPr>
                <w:rFonts w:hint="eastAsia" w:ascii="仿宋_GB2312" w:hAnsi="仿宋_GB2312" w:eastAsia="仿宋_GB2312" w:cs="仿宋_GB2312"/>
                <w:strike w:val="0"/>
                <w:dstrike w:val="0"/>
                <w:kern w:val="0"/>
                <w:sz w:val="24"/>
                <w:szCs w:val="24"/>
                <w:highlight w:val="none"/>
                <w:u w:val="none"/>
              </w:rPr>
              <w:t>。</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落实耕地深松作业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补助任务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进度报送制度，及时准确掌握各地作业</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任务</w:t>
            </w:r>
            <w:r>
              <w:rPr>
                <w:rFonts w:hint="eastAsia" w:ascii="仿宋_GB2312" w:hAnsi="仿宋_GB2312" w:eastAsia="仿宋_GB2312" w:cs="仿宋_GB2312"/>
                <w:strike w:val="0"/>
                <w:dstrike w:val="0"/>
                <w:color w:val="000000" w:themeColor="text1"/>
                <w:sz w:val="24"/>
                <w:szCs w:val="24"/>
                <w:highlight w:val="none"/>
                <w:u w:val="none"/>
                <w14:textFill>
                  <w14:solidFill>
                    <w14:schemeClr w14:val="tx1"/>
                  </w14:solidFill>
                </w14:textFill>
              </w:rPr>
              <w:t>进度。</w:t>
            </w:r>
            <w:r>
              <w:rPr>
                <w:rFonts w:hint="eastAsia" w:ascii="仿宋_GB2312" w:hAnsi="仿宋_GB2312" w:eastAsia="仿宋_GB2312" w:cs="仿宋_GB2312"/>
                <w:strike w:val="0"/>
                <w:dstrike w:val="0"/>
                <w:color w:val="000000" w:themeColor="text1"/>
                <w:sz w:val="24"/>
                <w:szCs w:val="24"/>
                <w:highlight w:val="none"/>
                <w:u w:val="none"/>
                <w:lang w:eastAsia="zh-CN"/>
                <w14:textFill>
                  <w14:solidFill>
                    <w14:schemeClr w14:val="tx1"/>
                  </w14:solidFill>
                </w14:textFill>
              </w:rPr>
              <w:t>调度耕地深松作业补助资金兑付情况，督促各地加快资金兑付。</w:t>
            </w:r>
          </w:p>
        </w:tc>
      </w:tr>
      <w:tr>
        <w:tblPrEx>
          <w:tblCellMar>
            <w:top w:w="0" w:type="dxa"/>
            <w:left w:w="108" w:type="dxa"/>
            <w:bottom w:w="0" w:type="dxa"/>
            <w:right w:w="108" w:type="dxa"/>
          </w:tblCellMar>
        </w:tblPrEx>
        <w:trPr>
          <w:trHeight w:val="926" w:hRule="atLeast"/>
        </w:trPr>
        <w:tc>
          <w:tcPr>
            <w:tcW w:w="116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8</w:t>
            </w:r>
          </w:p>
        </w:tc>
        <w:tc>
          <w:tcPr>
            <w:tcW w:w="1439"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12月底前</w:t>
            </w:r>
          </w:p>
        </w:tc>
        <w:tc>
          <w:tcPr>
            <w:tcW w:w="6345" w:type="dxa"/>
            <w:tcBorders>
              <w:top w:val="nil"/>
              <w:left w:val="nil"/>
              <w:bottom w:val="single" w:color="auto" w:sz="4" w:space="0"/>
              <w:right w:val="single" w:color="auto" w:sz="4" w:space="0"/>
            </w:tcBorders>
            <w:shd w:val="clear" w:color="auto" w:fill="auto"/>
            <w:vAlign w:val="center"/>
          </w:tcPr>
          <w:p>
            <w:pPr>
              <w:widowControl/>
              <w:spacing w:line="440" w:lineRule="exact"/>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总结年度工作成效。</w:t>
            </w:r>
          </w:p>
        </w:tc>
      </w:tr>
    </w:tbl>
    <w:p>
      <w:pPr>
        <w:spacing w:line="600" w:lineRule="exact"/>
        <w:rPr>
          <w:rFonts w:hint="default" w:ascii="Times New Roman" w:hAnsi="Times New Roman" w:cs="Times New Roman"/>
          <w:strike w:val="0"/>
          <w:dstrike w:val="0"/>
          <w:highlight w:val="none"/>
          <w:u w:val="none"/>
        </w:rPr>
      </w:pPr>
      <w:r>
        <w:rPr>
          <w:rFonts w:hint="default" w:ascii="Times New Roman" w:hAnsi="Times New Roman" w:eastAsia="方正黑体_GBK" w:cs="Times New Roman"/>
          <w:strike w:val="0"/>
          <w:dstrike w:val="0"/>
          <w:sz w:val="32"/>
          <w:szCs w:val="32"/>
          <w:highlight w:val="none"/>
          <w:u w:val="none"/>
        </w:rPr>
        <w:t>附</w:t>
      </w:r>
      <w:r>
        <w:rPr>
          <w:rFonts w:hint="eastAsia" w:ascii="Times New Roman" w:hAnsi="Times New Roman" w:eastAsia="方正黑体_GBK" w:cs="Times New Roman"/>
          <w:strike w:val="0"/>
          <w:dstrike w:val="0"/>
          <w:sz w:val="32"/>
          <w:szCs w:val="32"/>
          <w:highlight w:val="none"/>
          <w:u w:val="none"/>
          <w:lang w:eastAsia="zh-CN"/>
        </w:rPr>
        <w:t>件</w:t>
      </w:r>
      <w:r>
        <w:rPr>
          <w:rFonts w:hint="default" w:ascii="Times New Roman" w:hAnsi="Times New Roman" w:eastAsia="方正黑体_GBK" w:cs="Times New Roman"/>
          <w:strike w:val="0"/>
          <w:dstrike w:val="0"/>
          <w:sz w:val="32"/>
          <w:szCs w:val="32"/>
          <w:highlight w:val="none"/>
          <w:u w:val="none"/>
        </w:rPr>
        <w:t>2</w:t>
      </w:r>
    </w:p>
    <w:p>
      <w:pPr>
        <w:adjustRightInd w:val="0"/>
        <w:snapToGrid w:val="0"/>
        <w:spacing w:line="560" w:lineRule="exact"/>
        <w:jc w:val="center"/>
        <w:textAlignment w:val="baseline"/>
        <w:outlineLvl w:val="0"/>
        <w:rPr>
          <w:rFonts w:hint="default" w:ascii="Times New Roman" w:hAnsi="Times New Roman" w:eastAsia="方正小标宋简体" w:cs="Times New Roman"/>
          <w:bCs/>
          <w:strike w:val="0"/>
          <w:dstrike w:val="0"/>
          <w:kern w:val="0"/>
          <w:sz w:val="44"/>
          <w:szCs w:val="44"/>
          <w:highlight w:val="none"/>
          <w:u w:val="none"/>
        </w:rPr>
      </w:pPr>
      <w:r>
        <w:rPr>
          <w:rFonts w:hint="default" w:ascii="Times New Roman" w:hAnsi="Times New Roman" w:eastAsia="方正小标宋简体" w:cs="Times New Roman"/>
          <w:strike w:val="0"/>
          <w:dstrike w:val="0"/>
          <w:sz w:val="44"/>
          <w:szCs w:val="44"/>
          <w:highlight w:val="none"/>
          <w:u w:val="none"/>
        </w:rPr>
        <w:t>202</w:t>
      </w:r>
      <w:r>
        <w:rPr>
          <w:rFonts w:hint="eastAsia" w:ascii="Times New Roman" w:hAnsi="Times New Roman" w:eastAsia="方正小标宋简体" w:cs="Times New Roman"/>
          <w:strike w:val="0"/>
          <w:dstrike w:val="0"/>
          <w:sz w:val="44"/>
          <w:szCs w:val="44"/>
          <w:highlight w:val="none"/>
          <w:u w:val="none"/>
          <w:lang w:val="en-US" w:eastAsia="zh-CN"/>
        </w:rPr>
        <w:t>4</w:t>
      </w:r>
      <w:r>
        <w:rPr>
          <w:rFonts w:hint="default" w:ascii="Times New Roman" w:hAnsi="Times New Roman" w:eastAsia="方正小标宋简体" w:cs="Times New Roman"/>
          <w:strike w:val="0"/>
          <w:dstrike w:val="0"/>
          <w:sz w:val="44"/>
          <w:szCs w:val="44"/>
          <w:highlight w:val="none"/>
          <w:u w:val="none"/>
        </w:rPr>
        <w:t>年耕地深松</w:t>
      </w:r>
      <w:r>
        <w:rPr>
          <w:rFonts w:hint="default" w:ascii="Times New Roman" w:hAnsi="Times New Roman" w:eastAsia="方正小标宋简体" w:cs="Times New Roman"/>
          <w:strike w:val="0"/>
          <w:dstrike w:val="0"/>
          <w:sz w:val="44"/>
          <w:szCs w:val="44"/>
          <w:highlight w:val="none"/>
          <w:u w:val="none"/>
          <w:lang w:eastAsia="zh-CN"/>
        </w:rPr>
        <w:t>作业补助</w:t>
      </w:r>
      <w:r>
        <w:rPr>
          <w:rFonts w:hint="default" w:ascii="Times New Roman" w:hAnsi="Times New Roman" w:eastAsia="方正小标宋简体" w:cs="Times New Roman"/>
          <w:strike w:val="0"/>
          <w:dstrike w:val="0"/>
          <w:sz w:val="44"/>
          <w:szCs w:val="44"/>
          <w:highlight w:val="none"/>
          <w:u w:val="none"/>
        </w:rPr>
        <w:t>任务分配表</w:t>
      </w:r>
    </w:p>
    <w:tbl>
      <w:tblPr>
        <w:tblStyle w:val="6"/>
        <w:tblW w:w="0" w:type="auto"/>
        <w:tblInd w:w="51" w:type="dxa"/>
        <w:tblLayout w:type="fixed"/>
        <w:tblCellMar>
          <w:top w:w="0" w:type="dxa"/>
          <w:left w:w="108" w:type="dxa"/>
          <w:bottom w:w="0" w:type="dxa"/>
          <w:right w:w="108" w:type="dxa"/>
        </w:tblCellMar>
      </w:tblPr>
      <w:tblGrid>
        <w:gridCol w:w="3448"/>
        <w:gridCol w:w="5371"/>
      </w:tblGrid>
      <w:tr>
        <w:tblPrEx>
          <w:tblCellMar>
            <w:top w:w="0" w:type="dxa"/>
            <w:left w:w="108" w:type="dxa"/>
            <w:bottom w:w="0" w:type="dxa"/>
            <w:right w:w="108" w:type="dxa"/>
          </w:tblCellMar>
        </w:tblPrEx>
        <w:trPr>
          <w:trHeight w:val="1222" w:hRule="atLeast"/>
          <w:tblHeader/>
        </w:trPr>
        <w:tc>
          <w:tcPr>
            <w:tcW w:w="344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560" w:lineRule="exact"/>
              <w:jc w:val="center"/>
              <w:textAlignment w:val="baseline"/>
              <w:rPr>
                <w:rFonts w:hint="eastAsia" w:ascii="Times New Roman" w:hAnsi="Times New Roman" w:eastAsia="黑体" w:cs="Times New Roman"/>
                <w:strike w:val="0"/>
                <w:dstrike w:val="0"/>
                <w:kern w:val="0"/>
                <w:sz w:val="32"/>
                <w:szCs w:val="32"/>
                <w:highlight w:val="none"/>
                <w:u w:val="none"/>
                <w:lang w:eastAsia="zh-CN"/>
              </w:rPr>
            </w:pPr>
            <w:r>
              <w:rPr>
                <w:rFonts w:hint="default" w:ascii="Times New Roman" w:hAnsi="Times New Roman" w:eastAsia="黑体" w:cs="Times New Roman"/>
                <w:strike w:val="0"/>
                <w:dstrike w:val="0"/>
                <w:kern w:val="0"/>
                <w:sz w:val="32"/>
                <w:szCs w:val="32"/>
                <w:highlight w:val="none"/>
                <w:u w:val="none"/>
              </w:rPr>
              <w:t>旗县</w:t>
            </w:r>
            <w:r>
              <w:rPr>
                <w:rFonts w:hint="eastAsia" w:ascii="Times New Roman" w:hAnsi="Times New Roman" w:eastAsia="黑体" w:cs="Times New Roman"/>
                <w:strike w:val="0"/>
                <w:dstrike w:val="0"/>
                <w:kern w:val="0"/>
                <w:sz w:val="32"/>
                <w:szCs w:val="32"/>
                <w:highlight w:val="none"/>
                <w:u w:val="none"/>
                <w:lang w:eastAsia="zh-CN"/>
              </w:rPr>
              <w:t>区</w:t>
            </w:r>
          </w:p>
        </w:tc>
        <w:tc>
          <w:tcPr>
            <w:tcW w:w="5371" w:type="dxa"/>
            <w:tcBorders>
              <w:top w:val="single" w:color="auto" w:sz="4" w:space="0"/>
              <w:left w:val="nil"/>
              <w:bottom w:val="single" w:color="auto" w:sz="4" w:space="0"/>
              <w:right w:val="single" w:color="auto" w:sz="4" w:space="0"/>
            </w:tcBorders>
            <w:vAlign w:val="center"/>
          </w:tcPr>
          <w:p>
            <w:pPr>
              <w:spacing w:line="560" w:lineRule="exact"/>
              <w:jc w:val="center"/>
              <w:rPr>
                <w:rFonts w:hint="default" w:ascii="Times New Roman" w:hAnsi="Times New Roman" w:eastAsia="方正黑体_GBK" w:cs="Times New Roman"/>
                <w:bCs/>
                <w:strike w:val="0"/>
                <w:dstrike w:val="0"/>
                <w:sz w:val="32"/>
                <w:szCs w:val="32"/>
                <w:highlight w:val="none"/>
                <w:u w:val="none"/>
              </w:rPr>
            </w:pPr>
            <w:r>
              <w:rPr>
                <w:rFonts w:hint="default" w:ascii="Times New Roman" w:hAnsi="Times New Roman" w:eastAsia="方正黑体_GBK" w:cs="Times New Roman"/>
                <w:bCs/>
                <w:strike w:val="0"/>
                <w:dstrike w:val="0"/>
                <w:sz w:val="32"/>
                <w:szCs w:val="32"/>
                <w:highlight w:val="none"/>
                <w:u w:val="none"/>
              </w:rPr>
              <w:t>耕地深松作业</w:t>
            </w:r>
            <w:r>
              <w:rPr>
                <w:rFonts w:hint="default" w:ascii="Times New Roman" w:hAnsi="Times New Roman" w:eastAsia="方正黑体_GBK" w:cs="Times New Roman"/>
                <w:bCs/>
                <w:strike w:val="0"/>
                <w:dstrike w:val="0"/>
                <w:sz w:val="32"/>
                <w:szCs w:val="32"/>
                <w:highlight w:val="none"/>
                <w:u w:val="none"/>
                <w:lang w:eastAsia="zh-CN"/>
              </w:rPr>
              <w:t>补助</w:t>
            </w:r>
            <w:r>
              <w:rPr>
                <w:rFonts w:hint="default" w:ascii="Times New Roman" w:hAnsi="Times New Roman" w:eastAsia="方正黑体_GBK" w:cs="Times New Roman"/>
                <w:bCs/>
                <w:strike w:val="0"/>
                <w:dstrike w:val="0"/>
                <w:sz w:val="32"/>
                <w:szCs w:val="32"/>
                <w:highlight w:val="none"/>
                <w:u w:val="none"/>
              </w:rPr>
              <w:t>面积（万亩）</w:t>
            </w:r>
          </w:p>
        </w:tc>
      </w:tr>
      <w:tr>
        <w:tblPrEx>
          <w:tblCellMar>
            <w:top w:w="0" w:type="dxa"/>
            <w:left w:w="108" w:type="dxa"/>
            <w:bottom w:w="0" w:type="dxa"/>
            <w:right w:w="108" w:type="dxa"/>
          </w:tblCellMar>
        </w:tblPrEx>
        <w:trPr>
          <w:trHeight w:val="919"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strike w:val="0"/>
                <w:dstrike w:val="0"/>
                <w:kern w:val="0"/>
                <w:sz w:val="32"/>
                <w:szCs w:val="32"/>
                <w:highlight w:val="none"/>
                <w:u w:val="none"/>
              </w:rPr>
            </w:pPr>
            <w:r>
              <w:rPr>
                <w:rFonts w:hint="eastAsia" w:ascii="仿宋" w:hAnsi="仿宋" w:eastAsia="仿宋" w:cs="仿宋"/>
                <w:bCs/>
                <w:color w:val="auto"/>
                <w:sz w:val="32"/>
                <w:szCs w:val="32"/>
              </w:rPr>
              <w:t>舍必崖乡</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trike w:val="0"/>
                <w:dstrike w:val="0"/>
                <w:kern w:val="0"/>
                <w:sz w:val="32"/>
                <w:szCs w:val="32"/>
                <w:highlight w:val="none"/>
                <w:u w:val="none"/>
                <w:lang w:val="en-US" w:eastAsia="zh-CN"/>
              </w:rPr>
            </w:pPr>
            <w:r>
              <w:rPr>
                <w:rFonts w:hint="eastAsia" w:ascii="仿宋" w:hAnsi="仿宋" w:eastAsia="仿宋" w:cs="仿宋"/>
                <w:bCs/>
                <w:color w:val="auto"/>
                <w:sz w:val="32"/>
                <w:szCs w:val="32"/>
                <w:lang w:val="en-US" w:eastAsia="zh-CN"/>
              </w:rPr>
              <w:t>1.5</w:t>
            </w:r>
          </w:p>
        </w:tc>
      </w:tr>
      <w:tr>
        <w:tblPrEx>
          <w:tblCellMar>
            <w:top w:w="0" w:type="dxa"/>
            <w:left w:w="108" w:type="dxa"/>
            <w:bottom w:w="0" w:type="dxa"/>
            <w:right w:w="108" w:type="dxa"/>
          </w:tblCellMar>
        </w:tblPrEx>
        <w:trPr>
          <w:trHeight w:val="974"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b/>
                <w:bCs/>
                <w:strike w:val="0"/>
                <w:dstrike w:val="0"/>
                <w:kern w:val="0"/>
                <w:sz w:val="32"/>
                <w:szCs w:val="32"/>
                <w:highlight w:val="none"/>
                <w:u w:val="none"/>
                <w:lang w:eastAsia="zh-CN"/>
              </w:rPr>
            </w:pPr>
            <w:r>
              <w:rPr>
                <w:rFonts w:hint="eastAsia" w:ascii="仿宋" w:hAnsi="仿宋" w:eastAsia="仿宋" w:cs="仿宋"/>
                <w:bCs/>
                <w:color w:val="auto"/>
                <w:sz w:val="32"/>
                <w:szCs w:val="32"/>
              </w:rPr>
              <w:t>城关镇</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trike w:val="0"/>
                <w:dstrike w:val="0"/>
                <w:kern w:val="0"/>
                <w:sz w:val="32"/>
                <w:szCs w:val="32"/>
                <w:highlight w:val="none"/>
                <w:u w:val="none"/>
                <w:lang w:val="en-US" w:eastAsia="zh-CN"/>
              </w:rPr>
            </w:pPr>
            <w:r>
              <w:rPr>
                <w:rFonts w:hint="eastAsia" w:ascii="仿宋" w:hAnsi="仿宋" w:eastAsia="仿宋" w:cs="仿宋"/>
                <w:bCs/>
                <w:color w:val="auto"/>
                <w:sz w:val="32"/>
                <w:szCs w:val="32"/>
                <w:lang w:val="en-US" w:eastAsia="zh-CN"/>
              </w:rPr>
              <w:t>1.5</w:t>
            </w:r>
          </w:p>
        </w:tc>
      </w:tr>
      <w:tr>
        <w:tblPrEx>
          <w:tblCellMar>
            <w:top w:w="0" w:type="dxa"/>
            <w:left w:w="108" w:type="dxa"/>
            <w:bottom w:w="0" w:type="dxa"/>
            <w:right w:w="108" w:type="dxa"/>
          </w:tblCellMar>
        </w:tblPrEx>
        <w:trPr>
          <w:trHeight w:val="864"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Cs/>
                <w:color w:val="auto"/>
                <w:sz w:val="32"/>
                <w:szCs w:val="32"/>
              </w:rPr>
            </w:pPr>
            <w:r>
              <w:rPr>
                <w:rFonts w:hint="eastAsia" w:ascii="仿宋" w:hAnsi="仿宋" w:eastAsia="仿宋" w:cs="仿宋"/>
                <w:bCs/>
                <w:color w:val="auto"/>
                <w:sz w:val="32"/>
                <w:szCs w:val="32"/>
              </w:rPr>
              <w:t>盛乐镇</w:t>
            </w:r>
          </w:p>
        </w:tc>
        <w:tc>
          <w:tcPr>
            <w:tcW w:w="5371"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cs="Times New Roman"/>
                <w:bCs/>
                <w:strike w:val="0"/>
                <w:dstrike w:val="0"/>
                <w:kern w:val="0"/>
                <w:sz w:val="32"/>
                <w:szCs w:val="32"/>
                <w:highlight w:val="none"/>
                <w:u w:val="none"/>
                <w:lang w:val="en-US" w:eastAsia="zh-CN"/>
              </w:rPr>
            </w:pPr>
            <w:r>
              <w:rPr>
                <w:rFonts w:hint="eastAsia" w:ascii="仿宋" w:hAnsi="仿宋" w:eastAsia="仿宋" w:cs="仿宋"/>
                <w:bCs/>
                <w:color w:val="auto"/>
                <w:sz w:val="32"/>
                <w:szCs w:val="32"/>
                <w:lang w:val="en-US" w:eastAsia="zh-CN"/>
              </w:rPr>
              <w:t>2</w:t>
            </w:r>
          </w:p>
        </w:tc>
      </w:tr>
      <w:tr>
        <w:tblPrEx>
          <w:tblCellMar>
            <w:top w:w="0" w:type="dxa"/>
            <w:left w:w="108" w:type="dxa"/>
            <w:bottom w:w="0" w:type="dxa"/>
            <w:right w:w="108" w:type="dxa"/>
          </w:tblCellMar>
        </w:tblPrEx>
        <w:trPr>
          <w:trHeight w:val="764"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Cs/>
                <w:color w:val="auto"/>
                <w:sz w:val="32"/>
                <w:szCs w:val="32"/>
              </w:rPr>
            </w:pPr>
            <w:r>
              <w:rPr>
                <w:rFonts w:hint="eastAsia" w:ascii="仿宋" w:hAnsi="仿宋" w:eastAsia="仿宋" w:cs="仿宋"/>
                <w:bCs/>
                <w:color w:val="auto"/>
                <w:sz w:val="32"/>
                <w:szCs w:val="32"/>
              </w:rPr>
              <w:t>大红城</w:t>
            </w:r>
          </w:p>
        </w:tc>
        <w:tc>
          <w:tcPr>
            <w:tcW w:w="5371"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cs="Times New Roman"/>
                <w:bCs/>
                <w:strike w:val="0"/>
                <w:dstrike w:val="0"/>
                <w:kern w:val="0"/>
                <w:sz w:val="32"/>
                <w:szCs w:val="32"/>
                <w:highlight w:val="none"/>
                <w:u w:val="none"/>
                <w:lang w:val="en-US" w:eastAsia="zh-CN"/>
              </w:rPr>
            </w:pPr>
            <w:r>
              <w:rPr>
                <w:rFonts w:hint="eastAsia" w:ascii="仿宋" w:hAnsi="仿宋" w:eastAsia="仿宋" w:cs="仿宋"/>
                <w:bCs/>
                <w:color w:val="auto"/>
                <w:sz w:val="32"/>
                <w:szCs w:val="32"/>
                <w:lang w:val="en-US" w:eastAsia="zh-CN"/>
              </w:rPr>
              <w:t>1.3</w:t>
            </w:r>
          </w:p>
        </w:tc>
      </w:tr>
      <w:tr>
        <w:tblPrEx>
          <w:tblCellMar>
            <w:top w:w="0" w:type="dxa"/>
            <w:left w:w="108" w:type="dxa"/>
            <w:bottom w:w="0" w:type="dxa"/>
            <w:right w:w="108" w:type="dxa"/>
          </w:tblCellMar>
        </w:tblPrEx>
        <w:trPr>
          <w:trHeight w:val="1020"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Cs/>
                <w:color w:val="auto"/>
                <w:sz w:val="32"/>
                <w:szCs w:val="32"/>
              </w:rPr>
            </w:pPr>
            <w:r>
              <w:rPr>
                <w:rFonts w:hint="eastAsia" w:ascii="仿宋" w:hAnsi="仿宋" w:eastAsia="仿宋" w:cs="仿宋"/>
                <w:bCs/>
                <w:color w:val="auto"/>
                <w:sz w:val="32"/>
                <w:szCs w:val="32"/>
              </w:rPr>
              <w:t>巧什营镇</w:t>
            </w:r>
          </w:p>
        </w:tc>
        <w:tc>
          <w:tcPr>
            <w:tcW w:w="5371"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cs="Times New Roman"/>
                <w:bCs/>
                <w:strike w:val="0"/>
                <w:dstrike w:val="0"/>
                <w:kern w:val="0"/>
                <w:sz w:val="32"/>
                <w:szCs w:val="32"/>
                <w:highlight w:val="none"/>
                <w:u w:val="none"/>
                <w:lang w:val="en-US" w:eastAsia="zh-CN"/>
              </w:rPr>
            </w:pPr>
            <w:r>
              <w:rPr>
                <w:rFonts w:hint="eastAsia" w:ascii="Times New Roman" w:hAnsi="Times New Roman" w:cs="Times New Roman"/>
                <w:bCs/>
                <w:strike w:val="0"/>
                <w:dstrike w:val="0"/>
                <w:kern w:val="0"/>
                <w:sz w:val="32"/>
                <w:szCs w:val="32"/>
                <w:highlight w:val="none"/>
                <w:u w:val="none"/>
                <w:lang w:val="en-US" w:eastAsia="zh-CN"/>
              </w:rPr>
              <w:t>0.5</w:t>
            </w:r>
          </w:p>
        </w:tc>
      </w:tr>
      <w:tr>
        <w:tblPrEx>
          <w:tblCellMar>
            <w:top w:w="0" w:type="dxa"/>
            <w:left w:w="108" w:type="dxa"/>
            <w:bottom w:w="0" w:type="dxa"/>
            <w:right w:w="108" w:type="dxa"/>
          </w:tblCellMar>
        </w:tblPrEx>
        <w:trPr>
          <w:trHeight w:val="907"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trike w:val="0"/>
                <w:dstrike w:val="0"/>
                <w:color w:val="000000"/>
                <w:sz w:val="32"/>
                <w:szCs w:val="32"/>
                <w:highlight w:val="none"/>
                <w:u w:val="none"/>
              </w:rPr>
            </w:pPr>
            <w:r>
              <w:rPr>
                <w:rFonts w:hint="eastAsia" w:ascii="仿宋" w:hAnsi="仿宋" w:eastAsia="仿宋" w:cs="仿宋"/>
                <w:bCs/>
                <w:color w:val="auto"/>
                <w:sz w:val="32"/>
                <w:szCs w:val="32"/>
              </w:rPr>
              <w:t>羊群沟</w:t>
            </w:r>
            <w:r>
              <w:rPr>
                <w:rFonts w:hint="eastAsia" w:ascii="仿宋" w:hAnsi="仿宋" w:eastAsia="仿宋" w:cs="仿宋"/>
                <w:bCs/>
                <w:color w:val="auto"/>
                <w:sz w:val="32"/>
                <w:szCs w:val="32"/>
                <w:lang w:eastAsia="zh-CN"/>
              </w:rPr>
              <w:t>乡</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Cs/>
                <w:strike w:val="0"/>
                <w:dstrike w:val="0"/>
                <w:kern w:val="0"/>
                <w:sz w:val="32"/>
                <w:szCs w:val="32"/>
                <w:highlight w:val="none"/>
                <w:u w:val="none"/>
                <w:lang w:val="en-US" w:eastAsia="zh-CN"/>
              </w:rPr>
            </w:pPr>
            <w:r>
              <w:rPr>
                <w:rFonts w:hint="eastAsia" w:ascii="Times New Roman" w:hAnsi="Times New Roman" w:cs="Times New Roman"/>
                <w:bCs/>
                <w:strike w:val="0"/>
                <w:dstrike w:val="0"/>
                <w:kern w:val="0"/>
                <w:sz w:val="32"/>
                <w:szCs w:val="32"/>
                <w:highlight w:val="none"/>
                <w:u w:val="none"/>
                <w:lang w:val="en-US" w:eastAsia="zh-CN"/>
              </w:rPr>
              <w:t>0.3</w:t>
            </w:r>
          </w:p>
        </w:tc>
      </w:tr>
      <w:tr>
        <w:tblPrEx>
          <w:tblCellMar>
            <w:top w:w="0" w:type="dxa"/>
            <w:left w:w="108" w:type="dxa"/>
            <w:bottom w:w="0" w:type="dxa"/>
            <w:right w:w="108" w:type="dxa"/>
          </w:tblCellMar>
        </w:tblPrEx>
        <w:trPr>
          <w:trHeight w:val="820"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trike w:val="0"/>
                <w:dstrike w:val="0"/>
                <w:color w:val="000000"/>
                <w:sz w:val="32"/>
                <w:szCs w:val="32"/>
                <w:highlight w:val="none"/>
                <w:u w:val="none"/>
              </w:rPr>
            </w:pPr>
            <w:r>
              <w:rPr>
                <w:rFonts w:hint="eastAsia" w:ascii="仿宋" w:hAnsi="仿宋" w:eastAsia="仿宋" w:cs="仿宋"/>
                <w:bCs/>
                <w:color w:val="auto"/>
                <w:sz w:val="32"/>
                <w:szCs w:val="32"/>
              </w:rPr>
              <w:t>新店子镇</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Cs/>
                <w:strike w:val="0"/>
                <w:dstrike w:val="0"/>
                <w:kern w:val="0"/>
                <w:sz w:val="32"/>
                <w:szCs w:val="32"/>
                <w:highlight w:val="none"/>
                <w:u w:val="none"/>
                <w:lang w:val="en-US" w:eastAsia="zh-CN"/>
              </w:rPr>
            </w:pPr>
            <w:r>
              <w:rPr>
                <w:rFonts w:hint="eastAsia" w:ascii="Times New Roman" w:hAnsi="Times New Roman" w:cs="Times New Roman"/>
                <w:bCs/>
                <w:strike w:val="0"/>
                <w:dstrike w:val="0"/>
                <w:kern w:val="0"/>
                <w:sz w:val="32"/>
                <w:szCs w:val="32"/>
                <w:highlight w:val="none"/>
                <w:u w:val="none"/>
                <w:lang w:val="en-US" w:eastAsia="zh-CN"/>
              </w:rPr>
              <w:t>0.3</w:t>
            </w:r>
          </w:p>
        </w:tc>
      </w:tr>
      <w:tr>
        <w:tblPrEx>
          <w:tblCellMar>
            <w:top w:w="0" w:type="dxa"/>
            <w:left w:w="108" w:type="dxa"/>
            <w:bottom w:w="0" w:type="dxa"/>
            <w:right w:w="108" w:type="dxa"/>
          </w:tblCellMar>
        </w:tblPrEx>
        <w:trPr>
          <w:trHeight w:val="1057"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trike w:val="0"/>
                <w:dstrike w:val="0"/>
                <w:color w:val="000000"/>
                <w:sz w:val="32"/>
                <w:szCs w:val="32"/>
                <w:highlight w:val="none"/>
                <w:u w:val="none"/>
              </w:rPr>
            </w:pPr>
            <w:r>
              <w:rPr>
                <w:rFonts w:hint="eastAsia" w:ascii="仿宋" w:hAnsi="仿宋" w:eastAsia="仿宋" w:cs="仿宋"/>
                <w:color w:val="auto"/>
                <w:sz w:val="32"/>
                <w:szCs w:val="32"/>
                <w:lang w:eastAsia="zh-CN"/>
              </w:rPr>
              <w:t>盛乐北街街道办筹备组</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Cs/>
                <w:strike w:val="0"/>
                <w:dstrike w:val="0"/>
                <w:kern w:val="0"/>
                <w:sz w:val="32"/>
                <w:szCs w:val="32"/>
                <w:highlight w:val="none"/>
                <w:u w:val="none"/>
                <w:lang w:val="en-US"/>
              </w:rPr>
            </w:pPr>
            <w:r>
              <w:rPr>
                <w:rFonts w:hint="eastAsia" w:ascii="Times New Roman" w:hAnsi="Times New Roman" w:cs="Times New Roman"/>
                <w:bCs/>
                <w:strike w:val="0"/>
                <w:dstrike w:val="0"/>
                <w:kern w:val="0"/>
                <w:sz w:val="32"/>
                <w:szCs w:val="32"/>
                <w:highlight w:val="none"/>
                <w:u w:val="none"/>
                <w:lang w:val="en-US" w:eastAsia="zh-CN"/>
              </w:rPr>
              <w:t>0.3</w:t>
            </w:r>
          </w:p>
        </w:tc>
      </w:tr>
      <w:tr>
        <w:tblPrEx>
          <w:tblCellMar>
            <w:top w:w="0" w:type="dxa"/>
            <w:left w:w="108" w:type="dxa"/>
            <w:bottom w:w="0" w:type="dxa"/>
            <w:right w:w="108" w:type="dxa"/>
          </w:tblCellMar>
        </w:tblPrEx>
        <w:trPr>
          <w:trHeight w:val="1094" w:hRule="atLeast"/>
        </w:trPr>
        <w:tc>
          <w:tcPr>
            <w:tcW w:w="344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trike w:val="0"/>
                <w:dstrike w:val="0"/>
                <w:color w:val="000000"/>
                <w:sz w:val="32"/>
                <w:szCs w:val="32"/>
                <w:highlight w:val="none"/>
                <w:u w:val="none"/>
              </w:rPr>
            </w:pPr>
            <w:r>
              <w:rPr>
                <w:rFonts w:hint="eastAsia" w:ascii="仿宋" w:hAnsi="仿宋" w:eastAsia="仿宋" w:cs="仿宋"/>
                <w:bCs/>
                <w:color w:val="auto"/>
                <w:sz w:val="32"/>
                <w:szCs w:val="32"/>
              </w:rPr>
              <w:t>黑老夭乡</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Cs/>
                <w:strike w:val="0"/>
                <w:dstrike w:val="0"/>
                <w:kern w:val="0"/>
                <w:sz w:val="32"/>
                <w:szCs w:val="32"/>
                <w:highlight w:val="none"/>
                <w:u w:val="none"/>
                <w:lang w:val="en-US"/>
              </w:rPr>
            </w:pPr>
            <w:r>
              <w:rPr>
                <w:rFonts w:hint="eastAsia" w:ascii="Times New Roman" w:hAnsi="Times New Roman" w:cs="Times New Roman"/>
                <w:bCs/>
                <w:strike w:val="0"/>
                <w:dstrike w:val="0"/>
                <w:kern w:val="0"/>
                <w:sz w:val="32"/>
                <w:szCs w:val="32"/>
                <w:highlight w:val="none"/>
                <w:u w:val="none"/>
                <w:lang w:val="en-US" w:eastAsia="zh-CN"/>
              </w:rPr>
              <w:t>0.3</w:t>
            </w:r>
          </w:p>
        </w:tc>
      </w:tr>
      <w:tr>
        <w:tblPrEx>
          <w:tblCellMar>
            <w:top w:w="0" w:type="dxa"/>
            <w:left w:w="108" w:type="dxa"/>
            <w:bottom w:w="0" w:type="dxa"/>
            <w:right w:w="108" w:type="dxa"/>
          </w:tblCellMar>
        </w:tblPrEx>
        <w:trPr>
          <w:trHeight w:val="811" w:hRule="atLeast"/>
        </w:trPr>
        <w:tc>
          <w:tcPr>
            <w:tcW w:w="34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trike w:val="0"/>
                <w:dstrike w:val="0"/>
                <w:color w:val="000000"/>
                <w:sz w:val="32"/>
                <w:szCs w:val="32"/>
                <w:highlight w:val="none"/>
                <w:u w:val="none"/>
              </w:rPr>
            </w:pPr>
            <w:r>
              <w:rPr>
                <w:rFonts w:hint="eastAsia" w:ascii="Times New Roman" w:hAnsi="Times New Roman" w:cs="Times New Roman"/>
                <w:b/>
                <w:bCs/>
                <w:strike w:val="0"/>
                <w:dstrike w:val="0"/>
                <w:kern w:val="0"/>
                <w:sz w:val="32"/>
                <w:szCs w:val="32"/>
                <w:highlight w:val="none"/>
                <w:u w:val="none"/>
                <w:lang w:eastAsia="zh-CN"/>
              </w:rPr>
              <w:t>合</w:t>
            </w:r>
            <w:r>
              <w:rPr>
                <w:rFonts w:hint="eastAsia" w:ascii="Times New Roman" w:hAnsi="Times New Roman" w:cs="Times New Roman"/>
                <w:b/>
                <w:bCs/>
                <w:strike w:val="0"/>
                <w:dstrike w:val="0"/>
                <w:kern w:val="0"/>
                <w:sz w:val="32"/>
                <w:szCs w:val="32"/>
                <w:highlight w:val="none"/>
                <w:u w:val="none"/>
                <w:lang w:val="en-US" w:eastAsia="zh-CN"/>
              </w:rPr>
              <w:t xml:space="preserve">  </w:t>
            </w:r>
            <w:r>
              <w:rPr>
                <w:rFonts w:hint="eastAsia" w:ascii="Times New Roman" w:hAnsi="Times New Roman" w:cs="Times New Roman"/>
                <w:b/>
                <w:bCs/>
                <w:strike w:val="0"/>
                <w:dstrike w:val="0"/>
                <w:kern w:val="0"/>
                <w:sz w:val="32"/>
                <w:szCs w:val="32"/>
                <w:highlight w:val="none"/>
                <w:u w:val="none"/>
                <w:lang w:eastAsia="zh-CN"/>
              </w:rPr>
              <w:t>计</w:t>
            </w:r>
          </w:p>
        </w:tc>
        <w:tc>
          <w:tcPr>
            <w:tcW w:w="5371"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Cs/>
                <w:strike w:val="0"/>
                <w:dstrike w:val="0"/>
                <w:kern w:val="0"/>
                <w:sz w:val="32"/>
                <w:szCs w:val="32"/>
                <w:highlight w:val="none"/>
                <w:u w:val="none"/>
              </w:rPr>
            </w:pPr>
            <w:r>
              <w:rPr>
                <w:rFonts w:hint="eastAsia" w:ascii="Times New Roman" w:hAnsi="Times New Roman" w:cs="Times New Roman"/>
                <w:b/>
                <w:bCs/>
                <w:strike w:val="0"/>
                <w:dstrike w:val="0"/>
                <w:kern w:val="0"/>
                <w:sz w:val="32"/>
                <w:szCs w:val="32"/>
                <w:highlight w:val="none"/>
                <w:u w:val="none"/>
                <w:lang w:val="en-US" w:eastAsia="zh-CN"/>
              </w:rPr>
              <w:t>8</w:t>
            </w:r>
          </w:p>
        </w:tc>
      </w:tr>
    </w:tbl>
    <w:p>
      <w:pPr>
        <w:spacing w:line="580" w:lineRule="exact"/>
        <w:rPr>
          <w:rFonts w:ascii="仿宋_GB2312" w:hAnsi="黑体" w:eastAsia="仿宋_GB2312"/>
          <w:strike w:val="0"/>
          <w:dstrike w:val="0"/>
          <w:sz w:val="28"/>
          <w:szCs w:val="28"/>
          <w:highlight w:val="none"/>
          <w:u w:val="none"/>
        </w:rPr>
        <w:sectPr>
          <w:footerReference r:id="rId3" w:type="default"/>
          <w:pgSz w:w="11906" w:h="16838"/>
          <w:pgMar w:top="2098" w:right="1474" w:bottom="1984" w:left="1588" w:header="851" w:footer="992" w:gutter="0"/>
          <w:cols w:space="425" w:num="1"/>
          <w:docGrid w:type="lines" w:linePitch="312" w:charSpace="0"/>
        </w:sectPr>
      </w:pPr>
    </w:p>
    <w:p>
      <w:pPr>
        <w:widowControl/>
        <w:spacing w:line="600" w:lineRule="exact"/>
        <w:ind w:left="-178" w:leftChars="-85" w:firstLine="160" w:firstLineChars="50"/>
        <w:jc w:val="left"/>
        <w:rPr>
          <w:rFonts w:hint="eastAsia" w:ascii="仿宋_GB2312" w:hAnsi="仿宋_GB2312" w:eastAsia="仿宋_GB2312" w:cs="仿宋_GB2312"/>
          <w:bCs/>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3：</w:t>
      </w:r>
    </w:p>
    <w:p>
      <w:pPr>
        <w:widowControl/>
        <w:spacing w:line="600" w:lineRule="exact"/>
        <w:ind w:left="-178" w:leftChars="-85" w:firstLine="180" w:firstLineChars="50"/>
        <w:jc w:val="center"/>
        <w:rPr>
          <w:rFonts w:hint="eastAsia" w:ascii="方正小标宋简体" w:hAnsi="方正小标宋简体" w:eastAsia="方正小标宋简体" w:cs="方正小标宋简体"/>
          <w:bCs/>
          <w:strike w:val="0"/>
          <w:dstrike w:val="0"/>
          <w:sz w:val="36"/>
          <w:szCs w:val="36"/>
          <w:highlight w:val="none"/>
          <w:u w:val="none"/>
        </w:rPr>
      </w:pPr>
      <w:r>
        <w:rPr>
          <w:rFonts w:hint="eastAsia" w:ascii="方正小标宋简体" w:hAnsi="方正小标宋简体" w:eastAsia="方正小标宋简体" w:cs="方正小标宋简体"/>
          <w:bCs/>
          <w:strike w:val="0"/>
          <w:dstrike w:val="0"/>
          <w:sz w:val="36"/>
          <w:szCs w:val="36"/>
          <w:highlight w:val="none"/>
          <w:u w:val="none"/>
        </w:rPr>
        <w:t>深松远程监测作业机组备案登记表</w:t>
      </w:r>
    </w:p>
    <w:p>
      <w:pPr>
        <w:widowControl/>
        <w:spacing w:line="600" w:lineRule="exact"/>
        <w:rPr>
          <w:rFonts w:ascii="宋体" w:cs="宋体"/>
          <w:strike w:val="0"/>
          <w:dstrike w:val="0"/>
          <w:color w:val="000000"/>
          <w:kern w:val="0"/>
          <w:sz w:val="12"/>
          <w:szCs w:val="12"/>
          <w:highlight w:val="none"/>
          <w:u w:val="none"/>
        </w:rPr>
      </w:pPr>
      <w:r>
        <w:rPr>
          <w:rFonts w:hint="eastAsia" w:ascii="宋体" w:cs="宋体"/>
          <w:strike w:val="0"/>
          <w:dstrike w:val="0"/>
          <w:color w:val="000000"/>
          <w:kern w:val="0"/>
          <w:sz w:val="20"/>
          <w:szCs w:val="20"/>
          <w:highlight w:val="none"/>
          <w:u w:val="single"/>
          <w:lang w:val="en-US" w:eastAsia="zh-CN"/>
        </w:rPr>
        <w:t xml:space="preserve">          </w:t>
      </w:r>
      <w:r>
        <w:rPr>
          <w:rFonts w:hint="eastAsia" w:ascii="宋体" w:hAnsi="宋体" w:cs="宋体"/>
          <w:strike w:val="0"/>
          <w:dstrike w:val="0"/>
          <w:color w:val="000000"/>
          <w:kern w:val="0"/>
          <w:sz w:val="20"/>
          <w:szCs w:val="20"/>
          <w:highlight w:val="none"/>
          <w:u w:val="none"/>
        </w:rPr>
        <w:t>旗（县、区、垦区）</w:t>
      </w:r>
      <w:r>
        <w:rPr>
          <w:rFonts w:hint="eastAsia" w:ascii="宋体" w:cs="宋体"/>
          <w:strike w:val="0"/>
          <w:dstrike w:val="0"/>
          <w:color w:val="000000"/>
          <w:kern w:val="0"/>
          <w:sz w:val="20"/>
          <w:szCs w:val="20"/>
          <w:highlight w:val="none"/>
          <w:u w:val="single"/>
          <w:lang w:val="en-US" w:eastAsia="zh-CN"/>
        </w:rPr>
        <w:t xml:space="preserve">          </w:t>
      </w:r>
      <w:r>
        <w:rPr>
          <w:rFonts w:hint="eastAsia" w:ascii="宋体" w:hAnsi="宋体" w:cs="宋体"/>
          <w:strike w:val="0"/>
          <w:dstrike w:val="0"/>
          <w:color w:val="000000"/>
          <w:kern w:val="0"/>
          <w:sz w:val="20"/>
          <w:szCs w:val="20"/>
          <w:highlight w:val="none"/>
          <w:u w:val="none"/>
        </w:rPr>
        <w:t>乡（镇、农场）</w:t>
      </w:r>
      <w:r>
        <w:rPr>
          <w:rFonts w:hint="eastAsia" w:ascii="宋体" w:cs="宋体"/>
          <w:strike w:val="0"/>
          <w:dstrike w:val="0"/>
          <w:color w:val="000000"/>
          <w:kern w:val="0"/>
          <w:sz w:val="20"/>
          <w:szCs w:val="20"/>
          <w:highlight w:val="none"/>
          <w:u w:val="single"/>
          <w:lang w:val="en-US" w:eastAsia="zh-CN"/>
        </w:rPr>
        <w:t xml:space="preserve">          </w:t>
      </w:r>
      <w:r>
        <w:rPr>
          <w:rFonts w:hint="eastAsia" w:ascii="宋体" w:cs="宋体"/>
          <w:strike w:val="0"/>
          <w:dstrike w:val="0"/>
          <w:color w:val="000000"/>
          <w:kern w:val="0"/>
          <w:sz w:val="20"/>
          <w:szCs w:val="20"/>
          <w:highlight w:val="none"/>
          <w:u w:val="none"/>
        </w:rPr>
        <w:t>村（农场生产队）</w:t>
      </w:r>
    </w:p>
    <w:tbl>
      <w:tblPr>
        <w:tblStyle w:val="6"/>
        <w:tblW w:w="8844"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263"/>
        <w:gridCol w:w="1123"/>
        <w:gridCol w:w="762"/>
        <w:gridCol w:w="810"/>
        <w:gridCol w:w="1021"/>
        <w:gridCol w:w="520"/>
        <w:gridCol w:w="539"/>
        <w:gridCol w:w="1013"/>
        <w:gridCol w:w="179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2" w:hRule="atLeast"/>
        </w:trPr>
        <w:tc>
          <w:tcPr>
            <w:tcW w:w="2386" w:type="dxa"/>
            <w:gridSpan w:val="2"/>
            <w:vAlign w:val="center"/>
          </w:tcPr>
          <w:p>
            <w:pPr>
              <w:widowControl/>
              <w:spacing w:line="360" w:lineRule="exact"/>
              <w:jc w:val="center"/>
              <w:rPr>
                <w:rFonts w:ascii="宋体" w:cs="宋体"/>
                <w:strike w:val="0"/>
                <w:dstrike w:val="0"/>
                <w:kern w:val="0"/>
                <w:sz w:val="12"/>
                <w:szCs w:val="12"/>
                <w:highlight w:val="none"/>
                <w:u w:val="none"/>
              </w:rPr>
            </w:pPr>
            <w:r>
              <w:rPr>
                <w:rFonts w:hint="eastAsia" w:ascii="宋体" w:hAnsi="宋体" w:cs="宋体"/>
                <w:strike w:val="0"/>
                <w:dstrike w:val="0"/>
                <w:kern w:val="0"/>
                <w:sz w:val="20"/>
                <w:szCs w:val="20"/>
                <w:highlight w:val="none"/>
                <w:u w:val="none"/>
              </w:rPr>
              <w:t>农机作业服务组织或农机户名称</w:t>
            </w:r>
          </w:p>
        </w:tc>
        <w:tc>
          <w:tcPr>
            <w:tcW w:w="2593"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详细地址</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1" w:hRule="atLeast"/>
        </w:trPr>
        <w:tc>
          <w:tcPr>
            <w:tcW w:w="2386" w:type="dxa"/>
            <w:gridSpan w:val="2"/>
            <w:vAlign w:val="center"/>
          </w:tcPr>
          <w:p>
            <w:pPr>
              <w:widowControl/>
              <w:spacing w:line="360" w:lineRule="exact"/>
              <w:jc w:val="center"/>
              <w:rPr>
                <w:rFonts w:ascii="宋体" w:cs="宋体"/>
                <w:strike w:val="0"/>
                <w:dstrike w:val="0"/>
                <w:kern w:val="0"/>
                <w:sz w:val="20"/>
                <w:szCs w:val="20"/>
                <w:highlight w:val="none"/>
                <w:u w:val="none"/>
              </w:rPr>
            </w:pPr>
            <w:r>
              <w:rPr>
                <w:rFonts w:hint="eastAsia" w:ascii="宋体" w:hAnsi="宋体" w:cs="宋体"/>
                <w:strike w:val="0"/>
                <w:dstrike w:val="0"/>
                <w:kern w:val="0"/>
                <w:sz w:val="20"/>
                <w:szCs w:val="20"/>
                <w:highlight w:val="none"/>
                <w:u w:val="none"/>
              </w:rPr>
              <w:t>农机作业服务组织或农机户负责人姓名</w:t>
            </w:r>
          </w:p>
        </w:tc>
        <w:tc>
          <w:tcPr>
            <w:tcW w:w="2593"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联系电话</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4" w:hRule="atLeast"/>
        </w:trPr>
        <w:tc>
          <w:tcPr>
            <w:tcW w:w="2386" w:type="dxa"/>
            <w:gridSpan w:val="2"/>
            <w:vMerge w:val="restart"/>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拖拉机</w:t>
            </w:r>
          </w:p>
        </w:tc>
        <w:tc>
          <w:tcPr>
            <w:tcW w:w="157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型号</w:t>
            </w:r>
          </w:p>
        </w:tc>
        <w:tc>
          <w:tcPr>
            <w:tcW w:w="1021" w:type="dxa"/>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车牌号</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8" w:hRule="atLeast"/>
        </w:trPr>
        <w:tc>
          <w:tcPr>
            <w:tcW w:w="2386" w:type="dxa"/>
            <w:gridSpan w:val="2"/>
            <w:vMerge w:val="continue"/>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57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车架</w:t>
            </w:r>
          </w:p>
        </w:tc>
        <w:tc>
          <w:tcPr>
            <w:tcW w:w="1021" w:type="dxa"/>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发动机号</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21" w:hRule="atLeast"/>
        </w:trPr>
        <w:tc>
          <w:tcPr>
            <w:tcW w:w="2386" w:type="dxa"/>
            <w:gridSpan w:val="2"/>
            <w:vMerge w:val="continue"/>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57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电瓶电压</w:t>
            </w:r>
          </w:p>
        </w:tc>
        <w:tc>
          <w:tcPr>
            <w:tcW w:w="1021" w:type="dxa"/>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购置时间</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2" w:hRule="atLeast"/>
        </w:trPr>
        <w:tc>
          <w:tcPr>
            <w:tcW w:w="2386" w:type="dxa"/>
            <w:gridSpan w:val="2"/>
            <w:vMerge w:val="restart"/>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深松机</w:t>
            </w:r>
          </w:p>
        </w:tc>
        <w:tc>
          <w:tcPr>
            <w:tcW w:w="157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型号名称</w:t>
            </w:r>
          </w:p>
        </w:tc>
        <w:tc>
          <w:tcPr>
            <w:tcW w:w="1021" w:type="dxa"/>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作业幅宽</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2386" w:type="dxa"/>
            <w:gridSpan w:val="2"/>
            <w:vMerge w:val="continue"/>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57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类型</w:t>
            </w:r>
          </w:p>
        </w:tc>
        <w:tc>
          <w:tcPr>
            <w:tcW w:w="1021" w:type="dxa"/>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059"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行数</w:t>
            </w:r>
          </w:p>
        </w:tc>
        <w:tc>
          <w:tcPr>
            <w:tcW w:w="2806"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74" w:hRule="atLeast"/>
        </w:trPr>
        <w:tc>
          <w:tcPr>
            <w:tcW w:w="5499" w:type="dxa"/>
            <w:gridSpan w:val="6"/>
            <w:vAlign w:val="center"/>
          </w:tcPr>
          <w:p>
            <w:pPr>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拖拉机照片（现场采集）</w:t>
            </w:r>
          </w:p>
        </w:tc>
        <w:tc>
          <w:tcPr>
            <w:tcW w:w="3345" w:type="dxa"/>
            <w:gridSpan w:val="3"/>
            <w:vAlign w:val="center"/>
          </w:tcPr>
          <w:p>
            <w:pPr>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机具照片（现场采集）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1" w:hRule="atLeast"/>
        </w:trPr>
        <w:tc>
          <w:tcPr>
            <w:tcW w:w="8844" w:type="dxa"/>
            <w:gridSpan w:val="9"/>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黑体" w:hAnsi="黑体" w:eastAsia="黑体" w:cs="宋体"/>
                <w:strike w:val="0"/>
                <w:dstrike w:val="0"/>
                <w:color w:val="000000"/>
                <w:kern w:val="0"/>
                <w:sz w:val="24"/>
                <w:highlight w:val="none"/>
                <w:u w:val="none"/>
              </w:rPr>
              <w:t>远程监测终端设备安装情况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9" w:hRule="atLeast"/>
        </w:trPr>
        <w:tc>
          <w:tcPr>
            <w:tcW w:w="3148"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安装单位名称</w:t>
            </w:r>
          </w:p>
        </w:tc>
        <w:tc>
          <w:tcPr>
            <w:tcW w:w="5696" w:type="dxa"/>
            <w:gridSpan w:val="6"/>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1" w:hRule="atLeast"/>
        </w:trPr>
        <w:tc>
          <w:tcPr>
            <w:tcW w:w="3148"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r>
              <w:rPr>
                <w:rFonts w:ascii="宋体" w:hAnsi="宋体" w:cs="宋体"/>
                <w:strike w:val="0"/>
                <w:dstrike w:val="0"/>
                <w:color w:val="000000"/>
                <w:kern w:val="0"/>
                <w:sz w:val="20"/>
                <w:szCs w:val="20"/>
                <w:highlight w:val="none"/>
                <w:u w:val="none"/>
              </w:rPr>
              <w:t>SIM</w:t>
            </w:r>
            <w:r>
              <w:rPr>
                <w:rFonts w:hint="eastAsia" w:ascii="宋体" w:hAnsi="宋体" w:cs="宋体"/>
                <w:strike w:val="0"/>
                <w:dstrike w:val="0"/>
                <w:color w:val="000000"/>
                <w:kern w:val="0"/>
                <w:sz w:val="20"/>
                <w:szCs w:val="20"/>
                <w:highlight w:val="none"/>
                <w:u w:val="none"/>
              </w:rPr>
              <w:t>卡号</w:t>
            </w:r>
          </w:p>
        </w:tc>
        <w:tc>
          <w:tcPr>
            <w:tcW w:w="5696" w:type="dxa"/>
            <w:gridSpan w:val="6"/>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2" w:hRule="atLeast"/>
        </w:trPr>
        <w:tc>
          <w:tcPr>
            <w:tcW w:w="1263" w:type="dxa"/>
            <w:vMerge w:val="restart"/>
            <w:vAlign w:val="center"/>
          </w:tcPr>
          <w:p>
            <w:pPr>
              <w:widowControl/>
              <w:spacing w:line="360" w:lineRule="exact"/>
              <w:jc w:val="center"/>
              <w:rPr>
                <w:rFonts w:ascii="宋体" w:cs="宋体"/>
                <w:strike w:val="0"/>
                <w:dstrike w:val="0"/>
                <w:color w:val="000000"/>
                <w:kern w:val="0"/>
                <w:sz w:val="20"/>
                <w:szCs w:val="20"/>
                <w:highlight w:val="none"/>
                <w:u w:val="none"/>
              </w:rPr>
            </w:pPr>
            <w:r>
              <w:rPr>
                <w:rFonts w:hint="eastAsia" w:ascii="宋体" w:hAnsi="宋体" w:cs="宋体"/>
                <w:strike w:val="0"/>
                <w:dstrike w:val="0"/>
                <w:color w:val="000000"/>
                <w:kern w:val="0"/>
                <w:sz w:val="20"/>
                <w:szCs w:val="20"/>
                <w:highlight w:val="none"/>
                <w:u w:val="none"/>
              </w:rPr>
              <w:t>安装单位</w:t>
            </w:r>
          </w:p>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负责人</w:t>
            </w:r>
          </w:p>
        </w:tc>
        <w:tc>
          <w:tcPr>
            <w:tcW w:w="1885"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姓名（签字）</w:t>
            </w:r>
          </w:p>
        </w:tc>
        <w:tc>
          <w:tcPr>
            <w:tcW w:w="2351"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55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安装调试情况</w:t>
            </w:r>
          </w:p>
        </w:tc>
        <w:tc>
          <w:tcPr>
            <w:tcW w:w="1793" w:type="dxa"/>
            <w:vAlign w:val="center"/>
          </w:tcPr>
          <w:p>
            <w:pPr>
              <w:widowControl/>
              <w:spacing w:line="360" w:lineRule="exact"/>
              <w:jc w:val="center"/>
              <w:rPr>
                <w:rFonts w:ascii="宋体" w:cs="宋体"/>
                <w:strike w:val="0"/>
                <w:dstrike w:val="0"/>
                <w:color w:val="000000"/>
                <w:kern w:val="0"/>
                <w:sz w:val="12"/>
                <w:szCs w:val="12"/>
                <w:highlight w:val="none"/>
                <w:u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1263" w:type="dxa"/>
            <w:vMerge w:val="continue"/>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885"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联系电话</w:t>
            </w:r>
          </w:p>
        </w:tc>
        <w:tc>
          <w:tcPr>
            <w:tcW w:w="2351"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p>
        </w:tc>
        <w:tc>
          <w:tcPr>
            <w:tcW w:w="155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安装时间</w:t>
            </w:r>
          </w:p>
        </w:tc>
        <w:tc>
          <w:tcPr>
            <w:tcW w:w="1793" w:type="dxa"/>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年</w:t>
            </w:r>
            <w:r>
              <w:rPr>
                <w:rFonts w:ascii="宋体" w:cs="宋体"/>
                <w:strike w:val="0"/>
                <w:dstrike w:val="0"/>
                <w:color w:val="000000"/>
                <w:kern w:val="0"/>
                <w:sz w:val="20"/>
                <w:szCs w:val="20"/>
                <w:highlight w:val="none"/>
                <w:u w:val="none"/>
              </w:rPr>
              <w:t xml:space="preserve">  </w:t>
            </w:r>
            <w:r>
              <w:rPr>
                <w:rFonts w:hint="eastAsia" w:ascii="宋体" w:hAnsi="宋体" w:cs="宋体"/>
                <w:strike w:val="0"/>
                <w:dstrike w:val="0"/>
                <w:color w:val="000000"/>
                <w:kern w:val="0"/>
                <w:sz w:val="20"/>
                <w:szCs w:val="20"/>
                <w:highlight w:val="none"/>
                <w:u w:val="none"/>
              </w:rPr>
              <w:t>月</w:t>
            </w:r>
            <w:r>
              <w:rPr>
                <w:rFonts w:ascii="宋体" w:cs="宋体"/>
                <w:strike w:val="0"/>
                <w:dstrike w:val="0"/>
                <w:color w:val="000000"/>
                <w:kern w:val="0"/>
                <w:sz w:val="20"/>
                <w:szCs w:val="20"/>
                <w:highlight w:val="none"/>
                <w:u w:val="none"/>
              </w:rPr>
              <w:t> </w:t>
            </w:r>
            <w:r>
              <w:rPr>
                <w:rFonts w:hint="eastAsia" w:ascii="宋体" w:hAnsi="宋体" w:cs="宋体"/>
                <w:strike w:val="0"/>
                <w:dstrike w:val="0"/>
                <w:color w:val="000000"/>
                <w:kern w:val="0"/>
                <w:sz w:val="20"/>
                <w:szCs w:val="20"/>
                <w:highlight w:val="none"/>
                <w:u w:val="none"/>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7" w:hRule="atLeast"/>
        </w:trPr>
        <w:tc>
          <w:tcPr>
            <w:tcW w:w="3148"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kern w:val="0"/>
                <w:sz w:val="20"/>
                <w:szCs w:val="20"/>
                <w:highlight w:val="none"/>
                <w:u w:val="none"/>
              </w:rPr>
              <w:t>农机作业服务组织或农机户负责人签字</w:t>
            </w:r>
          </w:p>
        </w:tc>
        <w:tc>
          <w:tcPr>
            <w:tcW w:w="2351" w:type="dxa"/>
            <w:gridSpan w:val="3"/>
            <w:vAlign w:val="center"/>
          </w:tcPr>
          <w:p>
            <w:pPr>
              <w:widowControl/>
              <w:spacing w:line="360" w:lineRule="exact"/>
              <w:jc w:val="center"/>
              <w:rPr>
                <w:rFonts w:ascii="宋体" w:cs="宋体"/>
                <w:strike w:val="0"/>
                <w:dstrike w:val="0"/>
                <w:color w:val="000000"/>
                <w:kern w:val="0"/>
                <w:sz w:val="12"/>
                <w:szCs w:val="12"/>
                <w:highlight w:val="none"/>
                <w:u w:val="none"/>
              </w:rPr>
            </w:pPr>
          </w:p>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年</w:t>
            </w:r>
            <w:r>
              <w:rPr>
                <w:rFonts w:ascii="宋体" w:cs="宋体"/>
                <w:strike w:val="0"/>
                <w:dstrike w:val="0"/>
                <w:color w:val="000000"/>
                <w:kern w:val="0"/>
                <w:sz w:val="20"/>
                <w:szCs w:val="20"/>
                <w:highlight w:val="none"/>
                <w:u w:val="none"/>
              </w:rPr>
              <w:t> </w:t>
            </w:r>
            <w:r>
              <w:rPr>
                <w:rFonts w:hint="eastAsia" w:ascii="宋体" w:hAnsi="宋体" w:cs="宋体"/>
                <w:strike w:val="0"/>
                <w:dstrike w:val="0"/>
                <w:color w:val="000000"/>
                <w:kern w:val="0"/>
                <w:sz w:val="20"/>
                <w:szCs w:val="20"/>
                <w:highlight w:val="none"/>
                <w:u w:val="none"/>
              </w:rPr>
              <w:t>月</w:t>
            </w:r>
            <w:r>
              <w:rPr>
                <w:rFonts w:ascii="宋体" w:cs="宋体"/>
                <w:strike w:val="0"/>
                <w:dstrike w:val="0"/>
                <w:color w:val="000000"/>
                <w:kern w:val="0"/>
                <w:sz w:val="20"/>
                <w:szCs w:val="20"/>
                <w:highlight w:val="none"/>
                <w:u w:val="none"/>
              </w:rPr>
              <w:t> </w:t>
            </w:r>
            <w:r>
              <w:rPr>
                <w:rFonts w:hint="eastAsia" w:ascii="宋体" w:hAnsi="宋体" w:cs="宋体"/>
                <w:strike w:val="0"/>
                <w:dstrike w:val="0"/>
                <w:color w:val="000000"/>
                <w:kern w:val="0"/>
                <w:sz w:val="20"/>
                <w:szCs w:val="20"/>
                <w:highlight w:val="none"/>
                <w:u w:val="none"/>
              </w:rPr>
              <w:t>日</w:t>
            </w:r>
          </w:p>
        </w:tc>
        <w:tc>
          <w:tcPr>
            <w:tcW w:w="1552" w:type="dxa"/>
            <w:gridSpan w:val="2"/>
            <w:vAlign w:val="center"/>
          </w:tcPr>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旗（县、区）农牧部门、垦区管理部门工作人员签字</w:t>
            </w:r>
          </w:p>
        </w:tc>
        <w:tc>
          <w:tcPr>
            <w:tcW w:w="1793" w:type="dxa"/>
            <w:vAlign w:val="center"/>
          </w:tcPr>
          <w:p>
            <w:pPr>
              <w:widowControl/>
              <w:spacing w:line="360" w:lineRule="exact"/>
              <w:jc w:val="center"/>
              <w:rPr>
                <w:rFonts w:ascii="宋体" w:cs="宋体"/>
                <w:strike w:val="0"/>
                <w:dstrike w:val="0"/>
                <w:color w:val="000000"/>
                <w:kern w:val="0"/>
                <w:sz w:val="12"/>
                <w:szCs w:val="12"/>
                <w:highlight w:val="none"/>
                <w:u w:val="none"/>
              </w:rPr>
            </w:pPr>
          </w:p>
          <w:p>
            <w:pPr>
              <w:widowControl/>
              <w:spacing w:line="360" w:lineRule="exact"/>
              <w:jc w:val="center"/>
              <w:rPr>
                <w:rFonts w:ascii="宋体" w:cs="宋体"/>
                <w:strike w:val="0"/>
                <w:dstrike w:val="0"/>
                <w:color w:val="000000"/>
                <w:kern w:val="0"/>
                <w:sz w:val="12"/>
                <w:szCs w:val="12"/>
                <w:highlight w:val="none"/>
                <w:u w:val="none"/>
              </w:rPr>
            </w:pPr>
            <w:r>
              <w:rPr>
                <w:rFonts w:hint="eastAsia" w:ascii="宋体" w:hAnsi="宋体" w:cs="宋体"/>
                <w:strike w:val="0"/>
                <w:dstrike w:val="0"/>
                <w:color w:val="000000"/>
                <w:kern w:val="0"/>
                <w:sz w:val="20"/>
                <w:szCs w:val="20"/>
                <w:highlight w:val="none"/>
                <w:u w:val="none"/>
              </w:rPr>
              <w:t>年</w:t>
            </w:r>
            <w:r>
              <w:rPr>
                <w:rFonts w:ascii="宋体" w:cs="宋体"/>
                <w:strike w:val="0"/>
                <w:dstrike w:val="0"/>
                <w:color w:val="000000"/>
                <w:kern w:val="0"/>
                <w:sz w:val="20"/>
                <w:szCs w:val="20"/>
                <w:highlight w:val="none"/>
                <w:u w:val="none"/>
              </w:rPr>
              <w:t> </w:t>
            </w:r>
            <w:r>
              <w:rPr>
                <w:rFonts w:hint="eastAsia" w:ascii="宋体" w:hAnsi="宋体" w:cs="宋体"/>
                <w:strike w:val="0"/>
                <w:dstrike w:val="0"/>
                <w:color w:val="000000"/>
                <w:kern w:val="0"/>
                <w:sz w:val="20"/>
                <w:szCs w:val="20"/>
                <w:highlight w:val="none"/>
                <w:u w:val="none"/>
              </w:rPr>
              <w:t>月</w:t>
            </w:r>
            <w:r>
              <w:rPr>
                <w:rFonts w:ascii="宋体" w:cs="宋体"/>
                <w:strike w:val="0"/>
                <w:dstrike w:val="0"/>
                <w:color w:val="000000"/>
                <w:kern w:val="0"/>
                <w:sz w:val="20"/>
                <w:szCs w:val="20"/>
                <w:highlight w:val="none"/>
                <w:u w:val="none"/>
              </w:rPr>
              <w:t> </w:t>
            </w:r>
            <w:r>
              <w:rPr>
                <w:rFonts w:hint="eastAsia" w:ascii="宋体" w:hAnsi="宋体" w:cs="宋体"/>
                <w:strike w:val="0"/>
                <w:dstrike w:val="0"/>
                <w:color w:val="000000"/>
                <w:kern w:val="0"/>
                <w:sz w:val="20"/>
                <w:szCs w:val="20"/>
                <w:highlight w:val="none"/>
                <w:u w:val="none"/>
              </w:rPr>
              <w:t>日</w:t>
            </w:r>
          </w:p>
        </w:tc>
      </w:tr>
    </w:tbl>
    <w:p>
      <w:pPr>
        <w:widowControl/>
        <w:spacing w:line="600" w:lineRule="exact"/>
        <w:ind w:left="272" w:leftChars="-42" w:hanging="360" w:hangingChars="200"/>
        <w:jc w:val="left"/>
        <w:rPr>
          <w:rFonts w:asci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注：此表一式三份，农机作业服务组织或农机户、旗（县、区）农牧部门或垦区管理部门、安装单位各一份。</w:t>
      </w:r>
    </w:p>
    <w:p>
      <w:pPr>
        <w:widowControl/>
        <w:spacing w:line="600" w:lineRule="exact"/>
        <w:rPr>
          <w:rFonts w:ascii="仿宋_GB2312" w:hAnsi="宋体" w:eastAsia="仿宋_GB2312"/>
          <w:strike w:val="0"/>
          <w:dstrike w:val="0"/>
          <w:color w:val="FF0000"/>
          <w:sz w:val="32"/>
          <w:szCs w:val="32"/>
          <w:highlight w:val="none"/>
          <w:u w:val="none"/>
        </w:rPr>
        <w:sectPr>
          <w:footerReference r:id="rId4" w:type="default"/>
          <w:footerReference r:id="rId5" w:type="even"/>
          <w:pgSz w:w="11906" w:h="16838"/>
          <w:pgMar w:top="2098" w:right="1474" w:bottom="1984" w:left="1588" w:header="0" w:footer="1644" w:gutter="0"/>
          <w:pgNumType w:fmt="numberInDash" w:start="81"/>
          <w:cols w:space="0" w:num="1"/>
          <w:docGrid w:type="linesAndChars" w:linePitch="312" w:charSpace="0"/>
        </w:sectPr>
      </w:pPr>
    </w:p>
    <w:p>
      <w:pPr>
        <w:widowControl/>
        <w:spacing w:line="600" w:lineRule="exact"/>
        <w:ind w:left="-178" w:leftChars="-85" w:firstLine="160" w:firstLineChars="50"/>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4：</w:t>
      </w:r>
    </w:p>
    <w:p>
      <w:pPr>
        <w:widowControl/>
        <w:spacing w:line="600" w:lineRule="exact"/>
        <w:ind w:left="-178" w:leftChars="-85" w:firstLine="180" w:firstLineChars="50"/>
        <w:jc w:val="center"/>
        <w:rPr>
          <w:rFonts w:ascii="方正小标宋简体" w:hAnsi="方正小标宋简体" w:eastAsia="方正小标宋简体" w:cs="方正小标宋简体"/>
          <w:bCs/>
          <w:strike w:val="0"/>
          <w:dstrike w:val="0"/>
          <w:sz w:val="36"/>
          <w:szCs w:val="36"/>
          <w:highlight w:val="none"/>
          <w:u w:val="none"/>
        </w:rPr>
      </w:pPr>
      <w:r>
        <w:rPr>
          <w:rFonts w:hint="eastAsia" w:ascii="方正小标宋简体" w:hAnsi="方正小标宋简体" w:eastAsia="方正小标宋简体" w:cs="方正小标宋简体"/>
          <w:bCs/>
          <w:strike w:val="0"/>
          <w:dstrike w:val="0"/>
          <w:sz w:val="36"/>
          <w:szCs w:val="36"/>
          <w:highlight w:val="none"/>
          <w:u w:val="none"/>
        </w:rPr>
        <w:t>耕地深松作业合同</w:t>
      </w:r>
    </w:p>
    <w:p>
      <w:pPr>
        <w:widowControl/>
        <w:spacing w:line="600" w:lineRule="exact"/>
        <w:ind w:left="-178" w:leftChars="-85" w:firstLine="160" w:firstLineChars="50"/>
        <w:jc w:val="center"/>
        <w:rPr>
          <w:rFonts w:ascii="宋体" w:hAnsi="宋体" w:cs="宋体"/>
          <w:b/>
          <w:bCs/>
          <w:strike w:val="0"/>
          <w:dstrike w:val="0"/>
          <w:sz w:val="32"/>
          <w:szCs w:val="32"/>
          <w:highlight w:val="none"/>
          <w:u w:val="none"/>
        </w:rPr>
      </w:pPr>
    </w:p>
    <w:p>
      <w:pPr>
        <w:widowControl/>
        <w:tabs>
          <w:tab w:val="left" w:leader="underscore" w:pos="5880"/>
        </w:tabs>
        <w:spacing w:line="560" w:lineRule="exact"/>
        <w:ind w:firstLine="140" w:firstLineChars="50"/>
        <w:rPr>
          <w:rFonts w:hint="eastAsia" w:ascii="仿宋_GB2312" w:hAnsi="仿宋_GB2312" w:eastAsia="仿宋_GB2312" w:cs="仿宋_GB2312"/>
          <w:strike w:val="0"/>
          <w:dstrike w:val="0"/>
          <w:sz w:val="28"/>
          <w:szCs w:val="28"/>
          <w:highlight w:val="none"/>
          <w:u w:val="none"/>
          <w:lang w:val="en-US" w:eastAsia="zh-CN"/>
        </w:rPr>
      </w:pPr>
      <w:r>
        <w:rPr>
          <w:rFonts w:hint="eastAsia" w:ascii="仿宋_GB2312" w:hAnsi="仿宋_GB2312" w:eastAsia="仿宋_GB2312" w:cs="仿宋_GB2312"/>
          <w:strike w:val="0"/>
          <w:dstrike w:val="0"/>
          <w:sz w:val="28"/>
          <w:szCs w:val="28"/>
          <w:highlight w:val="none"/>
          <w:u w:val="none"/>
        </w:rPr>
        <w:t>甲方（土地经营者）：</w:t>
      </w:r>
      <w:r>
        <w:rPr>
          <w:rFonts w:hint="eastAsia" w:ascii="仿宋_GB2312" w:hAnsi="仿宋_GB2312" w:eastAsia="仿宋_GB2312" w:cs="仿宋_GB2312"/>
          <w:strike w:val="0"/>
          <w:dstrike w:val="0"/>
          <w:sz w:val="28"/>
          <w:szCs w:val="28"/>
          <w:highlight w:val="none"/>
          <w:u w:val="none"/>
          <w:lang w:val="en-US" w:eastAsia="zh-CN"/>
        </w:rPr>
        <w:tab/>
      </w:r>
    </w:p>
    <w:p>
      <w:pPr>
        <w:widowControl/>
        <w:tabs>
          <w:tab w:val="left" w:leader="underscore" w:pos="6090"/>
        </w:tabs>
        <w:spacing w:line="560" w:lineRule="exact"/>
        <w:ind w:firstLine="140" w:firstLineChars="50"/>
        <w:rPr>
          <w:rFonts w:hint="eastAsia" w:ascii="仿宋_GB2312" w:hAnsi="仿宋_GB2312" w:eastAsia="仿宋_GB2312" w:cs="仿宋_GB2312"/>
          <w:strike w:val="0"/>
          <w:dstrike w:val="0"/>
          <w:sz w:val="28"/>
          <w:szCs w:val="28"/>
          <w:highlight w:val="none"/>
          <w:u w:val="none"/>
          <w:lang w:val="en-US" w:eastAsia="zh-CN"/>
        </w:rPr>
      </w:pPr>
      <w:r>
        <w:rPr>
          <w:rFonts w:hint="eastAsia" w:ascii="仿宋_GB2312" w:hAnsi="仿宋_GB2312" w:eastAsia="仿宋_GB2312" w:cs="仿宋_GB2312"/>
          <w:strike w:val="0"/>
          <w:dstrike w:val="0"/>
          <w:sz w:val="28"/>
          <w:szCs w:val="28"/>
          <w:highlight w:val="none"/>
          <w:u w:val="none"/>
        </w:rPr>
        <w:t>乙方（提供作业服务者）：</w:t>
      </w:r>
      <w:r>
        <w:rPr>
          <w:rFonts w:hint="eastAsia" w:ascii="仿宋_GB2312" w:hAnsi="仿宋_GB2312" w:eastAsia="仿宋_GB2312" w:cs="仿宋_GB2312"/>
          <w:strike w:val="0"/>
          <w:dstrike w:val="0"/>
          <w:sz w:val="28"/>
          <w:szCs w:val="28"/>
          <w:highlight w:val="none"/>
          <w:u w:val="none"/>
          <w:lang w:val="en-US" w:eastAsia="zh-CN"/>
        </w:rPr>
        <w:tab/>
      </w:r>
    </w:p>
    <w:p>
      <w:pPr>
        <w:widowControl/>
        <w:spacing w:line="560" w:lineRule="exact"/>
        <w:ind w:firstLine="560" w:firstLineChars="200"/>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经双方友好协商，在平等互利的基础上，甲、乙双方达成共同条款如下：</w:t>
      </w:r>
    </w:p>
    <w:p>
      <w:pPr>
        <w:widowControl/>
        <w:spacing w:line="560" w:lineRule="exact"/>
        <w:ind w:firstLine="560" w:firstLineChars="200"/>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1.甲方将以下耕地，委托乙方进行耕地深松作业，作业价格（全价）为元/亩。</w:t>
      </w:r>
    </w:p>
    <w:p>
      <w:pPr>
        <w:widowControl/>
        <w:spacing w:line="560" w:lineRule="exact"/>
        <w:ind w:firstLine="560" w:firstLineChars="200"/>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甲方要在规定时间内将能够实施作业的地块提供给乙方，为乙方开展作业创造方便条件。作业结束后，经双方验收认可后，甲方按方式（A.全价收费方式；B.扣除作业补助的差价收费方式）向乙方支付作业费，补助资金由方领取。1亩=666.7平方米。</w:t>
      </w:r>
    </w:p>
    <w:tbl>
      <w:tblPr>
        <w:tblStyle w:val="6"/>
        <w:tblW w:w="8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1690"/>
        <w:gridCol w:w="1400"/>
        <w:gridCol w:w="1660"/>
        <w:gridCol w:w="115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vAlign w:val="center"/>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耕地所在旗县（农场）</w:t>
            </w:r>
          </w:p>
        </w:tc>
        <w:tc>
          <w:tcPr>
            <w:tcW w:w="1690" w:type="dxa"/>
            <w:vAlign w:val="center"/>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耕地所在乡镇（分场）</w:t>
            </w:r>
          </w:p>
        </w:tc>
        <w:tc>
          <w:tcPr>
            <w:tcW w:w="1400" w:type="dxa"/>
            <w:vAlign w:val="center"/>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耕地所在村（场队）</w:t>
            </w:r>
          </w:p>
        </w:tc>
        <w:tc>
          <w:tcPr>
            <w:tcW w:w="1660" w:type="dxa"/>
            <w:vAlign w:val="center"/>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耕地位置</w:t>
            </w:r>
          </w:p>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描述</w:t>
            </w:r>
          </w:p>
        </w:tc>
        <w:tc>
          <w:tcPr>
            <w:tcW w:w="1155" w:type="dxa"/>
            <w:vAlign w:val="center"/>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耕地面积（亩）</w:t>
            </w:r>
          </w:p>
        </w:tc>
        <w:tc>
          <w:tcPr>
            <w:tcW w:w="1118" w:type="dxa"/>
            <w:vAlign w:val="center"/>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9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40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6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55"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1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9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40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6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55"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1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5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9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40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6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55"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1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9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40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6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55"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1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w:t>
            </w:r>
          </w:p>
        </w:tc>
        <w:tc>
          <w:tcPr>
            <w:tcW w:w="169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40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66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55"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1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合计</w:t>
            </w:r>
          </w:p>
        </w:tc>
        <w:tc>
          <w:tcPr>
            <w:tcW w:w="169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w:t>
            </w:r>
          </w:p>
        </w:tc>
        <w:tc>
          <w:tcPr>
            <w:tcW w:w="140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w:t>
            </w:r>
          </w:p>
        </w:tc>
        <w:tc>
          <w:tcPr>
            <w:tcW w:w="1660"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r>
              <w:rPr>
                <w:rFonts w:hint="eastAsia" w:ascii="仿宋_GB2312" w:hAnsi="仿宋_GB2312" w:eastAsia="仿宋_GB2312" w:cs="仿宋_GB2312"/>
                <w:strike w:val="0"/>
                <w:dstrike w:val="0"/>
                <w:sz w:val="28"/>
                <w:szCs w:val="28"/>
                <w:highlight w:val="none"/>
                <w:u w:val="none"/>
              </w:rPr>
              <w:t>——</w:t>
            </w:r>
          </w:p>
        </w:tc>
        <w:tc>
          <w:tcPr>
            <w:tcW w:w="1155"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c>
          <w:tcPr>
            <w:tcW w:w="1118" w:type="dxa"/>
          </w:tcPr>
          <w:p>
            <w:pPr>
              <w:widowControl/>
              <w:spacing w:line="560" w:lineRule="exact"/>
              <w:jc w:val="center"/>
              <w:rPr>
                <w:rFonts w:hint="eastAsia" w:ascii="仿宋_GB2312" w:hAnsi="仿宋_GB2312" w:eastAsia="仿宋_GB2312" w:cs="仿宋_GB2312"/>
                <w:strike w:val="0"/>
                <w:dstrike w:val="0"/>
                <w:sz w:val="28"/>
                <w:szCs w:val="28"/>
                <w:highlight w:val="none"/>
                <w:u w:val="none"/>
              </w:rPr>
            </w:pPr>
          </w:p>
        </w:tc>
      </w:tr>
    </w:tbl>
    <w:p>
      <w:pPr>
        <w:widowControl/>
        <w:spacing w:line="560" w:lineRule="exact"/>
        <w:ind w:firstLine="560" w:firstLineChars="200"/>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2.乙方按照农艺要求保证作业质量，</w:t>
      </w:r>
      <w:r>
        <w:rPr>
          <w:rFonts w:hint="eastAsia" w:ascii="仿宋_GB2312" w:hAnsi="新宋体" w:eastAsia="仿宋_GB2312" w:cs="仿宋_GB2312"/>
          <w:strike w:val="0"/>
          <w:dstrike w:val="0"/>
          <w:sz w:val="28"/>
          <w:szCs w:val="28"/>
          <w:highlight w:val="none"/>
          <w:u w:val="none"/>
        </w:rPr>
        <w:t>作业深度达到厘米以上，且作业后地块要达到田面平整，没有漏耕，深浅一致。</w:t>
      </w:r>
    </w:p>
    <w:p>
      <w:pPr>
        <w:widowControl/>
        <w:spacing w:line="560" w:lineRule="exact"/>
        <w:ind w:firstLine="560" w:firstLineChars="200"/>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3.乙方作业机组已经安装远程监测设备，并在旗县农牧部门登记备案，能够保证正常作业、适时监测及数据上传。</w:t>
      </w:r>
    </w:p>
    <w:p>
      <w:pPr>
        <w:widowControl/>
        <w:spacing w:line="560" w:lineRule="exact"/>
        <w:ind w:firstLine="560" w:firstLineChars="200"/>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4.乙方作业机组为马力拖拉机配套幅宽为米（</w:t>
      </w:r>
      <w:r>
        <w:rPr>
          <w:rFonts w:ascii="仿宋_GB2312" w:hAnsi="宋体" w:eastAsia="仿宋_GB2312"/>
          <w:strike w:val="0"/>
          <w:dstrike w:val="0"/>
          <w:sz w:val="28"/>
          <w:szCs w:val="28"/>
          <w:highlight w:val="none"/>
          <w:u w:val="none"/>
        </w:rPr>
        <w:t>m</w:t>
      </w:r>
      <w:r>
        <w:rPr>
          <w:rFonts w:hint="eastAsia" w:ascii="仿宋_GB2312" w:hAnsi="宋体" w:eastAsia="仿宋_GB2312"/>
          <w:strike w:val="0"/>
          <w:dstrike w:val="0"/>
          <w:sz w:val="28"/>
          <w:szCs w:val="28"/>
          <w:highlight w:val="none"/>
          <w:u w:val="none"/>
        </w:rPr>
        <w:t>）的具有功能的深松机。</w:t>
      </w:r>
    </w:p>
    <w:p>
      <w:pPr>
        <w:widowControl/>
        <w:spacing w:line="560" w:lineRule="exact"/>
        <w:ind w:firstLine="560" w:firstLineChars="200"/>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注：功能分为单一</w:t>
      </w:r>
      <w:r>
        <w:rPr>
          <w:rFonts w:ascii="仿宋_GB2312" w:hAnsi="宋体" w:eastAsia="仿宋_GB2312"/>
          <w:strike w:val="0"/>
          <w:dstrike w:val="0"/>
          <w:sz w:val="28"/>
          <w:szCs w:val="28"/>
          <w:highlight w:val="none"/>
          <w:u w:val="none"/>
        </w:rPr>
        <w:t>耕地深松作业</w:t>
      </w:r>
      <w:r>
        <w:rPr>
          <w:rFonts w:hint="eastAsia" w:ascii="仿宋_GB2312" w:hAnsi="宋体" w:eastAsia="仿宋_GB2312"/>
          <w:strike w:val="0"/>
          <w:dstrike w:val="0"/>
          <w:sz w:val="28"/>
          <w:szCs w:val="28"/>
          <w:highlight w:val="none"/>
          <w:u w:val="none"/>
        </w:rPr>
        <w:t>（</w:t>
      </w:r>
      <w:r>
        <w:rPr>
          <w:rFonts w:ascii="仿宋_GB2312" w:hAnsi="宋体" w:eastAsia="仿宋_GB2312"/>
          <w:strike w:val="0"/>
          <w:dstrike w:val="0"/>
          <w:sz w:val="28"/>
          <w:szCs w:val="28"/>
          <w:highlight w:val="none"/>
          <w:u w:val="none"/>
        </w:rPr>
        <w:t>A</w:t>
      </w:r>
      <w:r>
        <w:rPr>
          <w:rFonts w:hint="eastAsia" w:ascii="仿宋_GB2312" w:hAnsi="宋体" w:eastAsia="仿宋_GB2312"/>
          <w:strike w:val="0"/>
          <w:dstrike w:val="0"/>
          <w:sz w:val="28"/>
          <w:szCs w:val="28"/>
          <w:highlight w:val="none"/>
          <w:u w:val="none"/>
        </w:rPr>
        <w:t>）、深松整地联合作业</w:t>
      </w:r>
      <w:r>
        <w:rPr>
          <w:rFonts w:ascii="仿宋_GB2312" w:hAnsi="宋体" w:eastAsia="仿宋_GB2312"/>
          <w:strike w:val="0"/>
          <w:dstrike w:val="0"/>
          <w:sz w:val="28"/>
          <w:szCs w:val="28"/>
          <w:highlight w:val="none"/>
          <w:u w:val="none"/>
        </w:rPr>
        <w:t>(B)[</w:t>
      </w:r>
      <w:r>
        <w:rPr>
          <w:rFonts w:hint="eastAsia" w:ascii="仿宋_GB2312" w:hAnsi="宋体" w:eastAsia="仿宋_GB2312"/>
          <w:strike w:val="0"/>
          <w:dstrike w:val="0"/>
          <w:sz w:val="28"/>
          <w:szCs w:val="28"/>
          <w:highlight w:val="none"/>
          <w:u w:val="none"/>
        </w:rPr>
        <w:t>深松</w:t>
      </w:r>
      <w:r>
        <w:rPr>
          <w:rFonts w:ascii="仿宋_GB2312" w:hAnsi="宋体" w:eastAsia="仿宋_GB2312"/>
          <w:strike w:val="0"/>
          <w:dstrike w:val="0"/>
          <w:sz w:val="28"/>
          <w:szCs w:val="28"/>
          <w:highlight w:val="none"/>
          <w:u w:val="none"/>
        </w:rPr>
        <w:t>+</w:t>
      </w:r>
      <w:r>
        <w:rPr>
          <w:rFonts w:hint="eastAsia" w:ascii="仿宋_GB2312" w:hAnsi="宋体" w:eastAsia="仿宋_GB2312"/>
          <w:strike w:val="0"/>
          <w:dstrike w:val="0"/>
          <w:sz w:val="28"/>
          <w:szCs w:val="28"/>
          <w:highlight w:val="none"/>
          <w:u w:val="none"/>
        </w:rPr>
        <w:t>旋耕作业</w:t>
      </w:r>
      <w:r>
        <w:rPr>
          <w:rFonts w:ascii="仿宋_GB2312" w:hAnsi="宋体" w:eastAsia="仿宋_GB2312"/>
          <w:strike w:val="0"/>
          <w:dstrike w:val="0"/>
          <w:sz w:val="28"/>
          <w:szCs w:val="28"/>
          <w:highlight w:val="none"/>
          <w:u w:val="none"/>
        </w:rPr>
        <w:t>(B1)</w:t>
      </w:r>
      <w:r>
        <w:rPr>
          <w:rFonts w:hint="eastAsia" w:ascii="仿宋_GB2312" w:hAnsi="宋体" w:eastAsia="仿宋_GB2312"/>
          <w:strike w:val="0"/>
          <w:dstrike w:val="0"/>
          <w:sz w:val="28"/>
          <w:szCs w:val="28"/>
          <w:highlight w:val="none"/>
          <w:u w:val="none"/>
        </w:rPr>
        <w:t>、深松</w:t>
      </w:r>
      <w:r>
        <w:rPr>
          <w:rFonts w:ascii="仿宋_GB2312" w:hAnsi="宋体" w:eastAsia="仿宋_GB2312"/>
          <w:strike w:val="0"/>
          <w:dstrike w:val="0"/>
          <w:sz w:val="28"/>
          <w:szCs w:val="28"/>
          <w:highlight w:val="none"/>
          <w:u w:val="none"/>
        </w:rPr>
        <w:t>+</w:t>
      </w:r>
      <w:r>
        <w:rPr>
          <w:rFonts w:hint="eastAsia" w:ascii="仿宋_GB2312" w:hAnsi="宋体" w:eastAsia="仿宋_GB2312"/>
          <w:strike w:val="0"/>
          <w:dstrike w:val="0"/>
          <w:sz w:val="28"/>
          <w:szCs w:val="28"/>
          <w:highlight w:val="none"/>
          <w:u w:val="none"/>
        </w:rPr>
        <w:t>灭茬</w:t>
      </w:r>
      <w:r>
        <w:rPr>
          <w:rFonts w:ascii="仿宋_GB2312" w:hAnsi="宋体" w:eastAsia="仿宋_GB2312"/>
          <w:strike w:val="0"/>
          <w:dstrike w:val="0"/>
          <w:sz w:val="28"/>
          <w:szCs w:val="28"/>
          <w:highlight w:val="none"/>
          <w:u w:val="none"/>
        </w:rPr>
        <w:t>+</w:t>
      </w:r>
      <w:r>
        <w:rPr>
          <w:rFonts w:hint="eastAsia" w:ascii="仿宋_GB2312" w:hAnsi="宋体" w:eastAsia="仿宋_GB2312"/>
          <w:strike w:val="0"/>
          <w:dstrike w:val="0"/>
          <w:sz w:val="28"/>
          <w:szCs w:val="28"/>
          <w:highlight w:val="none"/>
          <w:u w:val="none"/>
        </w:rPr>
        <w:t>旋耕作业</w:t>
      </w:r>
      <w:r>
        <w:rPr>
          <w:rFonts w:ascii="仿宋_GB2312" w:hAnsi="宋体" w:eastAsia="仿宋_GB2312"/>
          <w:strike w:val="0"/>
          <w:dstrike w:val="0"/>
          <w:sz w:val="28"/>
          <w:szCs w:val="28"/>
          <w:highlight w:val="none"/>
          <w:u w:val="none"/>
        </w:rPr>
        <w:t>(B2)</w:t>
      </w:r>
      <w:r>
        <w:rPr>
          <w:rFonts w:hint="eastAsia" w:ascii="仿宋_GB2312" w:hAnsi="宋体" w:eastAsia="仿宋_GB2312"/>
          <w:strike w:val="0"/>
          <w:dstrike w:val="0"/>
          <w:sz w:val="28"/>
          <w:szCs w:val="28"/>
          <w:highlight w:val="none"/>
          <w:u w:val="none"/>
        </w:rPr>
        <w:t>、深松</w:t>
      </w:r>
      <w:r>
        <w:rPr>
          <w:rFonts w:ascii="仿宋_GB2312" w:hAnsi="宋体" w:eastAsia="仿宋_GB2312"/>
          <w:strike w:val="0"/>
          <w:dstrike w:val="0"/>
          <w:sz w:val="28"/>
          <w:szCs w:val="28"/>
          <w:highlight w:val="none"/>
          <w:u w:val="none"/>
        </w:rPr>
        <w:t>+</w:t>
      </w:r>
      <w:r>
        <w:rPr>
          <w:rFonts w:hint="eastAsia" w:ascii="仿宋_GB2312" w:hAnsi="宋体" w:eastAsia="仿宋_GB2312"/>
          <w:strike w:val="0"/>
          <w:dstrike w:val="0"/>
          <w:sz w:val="28"/>
          <w:szCs w:val="28"/>
          <w:highlight w:val="none"/>
          <w:u w:val="none"/>
        </w:rPr>
        <w:t>其它多项复式作业</w:t>
      </w:r>
      <w:r>
        <w:rPr>
          <w:rFonts w:ascii="仿宋_GB2312" w:hAnsi="宋体" w:eastAsia="仿宋_GB2312"/>
          <w:strike w:val="0"/>
          <w:dstrike w:val="0"/>
          <w:sz w:val="28"/>
          <w:szCs w:val="28"/>
          <w:highlight w:val="none"/>
          <w:u w:val="none"/>
        </w:rPr>
        <w:t>(B</w:t>
      </w:r>
      <w:r>
        <w:rPr>
          <w:rFonts w:hint="eastAsia" w:ascii="仿宋_GB2312" w:hAnsi="宋体" w:eastAsia="仿宋_GB2312"/>
          <w:strike w:val="0"/>
          <w:dstrike w:val="0"/>
          <w:sz w:val="28"/>
          <w:szCs w:val="28"/>
          <w:highlight w:val="none"/>
          <w:u w:val="none"/>
        </w:rPr>
        <w:t>3</w:t>
      </w:r>
      <w:r>
        <w:rPr>
          <w:rFonts w:ascii="仿宋_GB2312" w:hAnsi="宋体" w:eastAsia="仿宋_GB2312"/>
          <w:strike w:val="0"/>
          <w:dstrike w:val="0"/>
          <w:sz w:val="28"/>
          <w:szCs w:val="28"/>
          <w:highlight w:val="none"/>
          <w:u w:val="none"/>
        </w:rPr>
        <w:t>)]</w:t>
      </w:r>
      <w:r>
        <w:rPr>
          <w:rFonts w:hint="eastAsia" w:ascii="仿宋_GB2312" w:hAnsi="宋体" w:eastAsia="仿宋_GB2312"/>
          <w:strike w:val="0"/>
          <w:dstrike w:val="0"/>
          <w:sz w:val="28"/>
          <w:szCs w:val="28"/>
          <w:highlight w:val="none"/>
          <w:u w:val="none"/>
        </w:rPr>
        <w:t>。</w:t>
      </w:r>
    </w:p>
    <w:p>
      <w:pPr>
        <w:widowControl/>
        <w:spacing w:line="560" w:lineRule="exact"/>
        <w:ind w:firstLine="648"/>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5.任何一方违约所造成的损失，均由违约方负责赔偿。</w:t>
      </w:r>
    </w:p>
    <w:p>
      <w:pPr>
        <w:widowControl/>
        <w:spacing w:line="560" w:lineRule="exact"/>
        <w:ind w:firstLine="648"/>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6.因天气等不可抗力或其它意外事件使得本合同无法履行的，可以解除本合同，双方不承担违约责任。</w:t>
      </w:r>
    </w:p>
    <w:p>
      <w:pPr>
        <w:widowControl/>
        <w:spacing w:line="560" w:lineRule="exact"/>
        <w:ind w:firstLine="648"/>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7.其它约定。</w:t>
      </w:r>
    </w:p>
    <w:p>
      <w:pPr>
        <w:spacing w:line="560" w:lineRule="exact"/>
        <w:ind w:firstLine="560" w:firstLineChars="200"/>
        <w:jc w:val="left"/>
        <w:outlineLvl w:val="0"/>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本合同一式叁份，经甲、乙双方签字（盖章）后生效，具有同等法律效力，单方更改无效。甲、乙双方各一份，另一份由乙方与《农机作业单》一并报旗县农牧部门。旗县农牧部门按照最终核定的合格面积兑付补助资金。甲、乙双方发生纠纷，可向村委会或乡镇人民政府申请调解，也可向当地合同仲裁机构或人民法院提出仲裁或诉讼。</w:t>
      </w:r>
    </w:p>
    <w:p>
      <w:pPr>
        <w:widowControl/>
        <w:spacing w:line="560" w:lineRule="exact"/>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甲方负责人签字：                 身份证号码：</w:t>
      </w:r>
    </w:p>
    <w:p>
      <w:pPr>
        <w:widowControl/>
        <w:spacing w:line="560" w:lineRule="exact"/>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手机号码：                       年    月    日</w:t>
      </w:r>
    </w:p>
    <w:p>
      <w:pPr>
        <w:widowControl/>
        <w:spacing w:line="560" w:lineRule="exact"/>
        <w:rPr>
          <w:rFonts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乙方负责人签字：                 身份证号码：</w:t>
      </w:r>
    </w:p>
    <w:p>
      <w:pPr>
        <w:widowControl/>
        <w:spacing w:line="560" w:lineRule="exact"/>
        <w:rPr>
          <w:rFonts w:hint="eastAsia" w:ascii="仿宋_GB2312" w:hAnsi="宋体" w:eastAsia="仿宋_GB2312"/>
          <w:strike w:val="0"/>
          <w:dstrike w:val="0"/>
          <w:sz w:val="28"/>
          <w:szCs w:val="28"/>
          <w:highlight w:val="none"/>
          <w:u w:val="none"/>
        </w:rPr>
      </w:pPr>
      <w:r>
        <w:rPr>
          <w:rFonts w:hint="eastAsia" w:ascii="仿宋_GB2312" w:hAnsi="宋体" w:eastAsia="仿宋_GB2312"/>
          <w:strike w:val="0"/>
          <w:dstrike w:val="0"/>
          <w:sz w:val="28"/>
          <w:szCs w:val="28"/>
          <w:highlight w:val="none"/>
          <w:u w:val="none"/>
        </w:rPr>
        <w:t>手机号码：                       年   月    日</w:t>
      </w:r>
    </w:p>
    <w:p>
      <w:pPr>
        <w:pStyle w:val="2"/>
        <w:rPr>
          <w:rFonts w:hint="eastAsia" w:ascii="仿宋_GB2312" w:hAnsi="宋体" w:eastAsia="仿宋_GB2312"/>
          <w:strike w:val="0"/>
          <w:dstrike w:val="0"/>
          <w:sz w:val="28"/>
          <w:szCs w:val="28"/>
          <w:highlight w:val="none"/>
          <w:u w:val="none"/>
        </w:rPr>
      </w:pPr>
    </w:p>
    <w:p>
      <w:pPr>
        <w:widowControl/>
        <w:spacing w:line="600" w:lineRule="exact"/>
        <w:rPr>
          <w:rFonts w:ascii="仿宋_GB2312" w:hAnsi="宋体" w:eastAsia="仿宋_GB2312"/>
          <w:strike w:val="0"/>
          <w:dstrike w:val="0"/>
          <w:color w:val="FF0000"/>
          <w:sz w:val="32"/>
          <w:szCs w:val="32"/>
          <w:highlight w:val="none"/>
          <w:u w:val="none"/>
        </w:rPr>
        <w:sectPr>
          <w:footerReference r:id="rId6" w:type="default"/>
          <w:footerReference r:id="rId7" w:type="even"/>
          <w:pgSz w:w="11906" w:h="16838"/>
          <w:pgMar w:top="2098" w:right="1474" w:bottom="1984" w:left="1588" w:header="0" w:footer="1644" w:gutter="0"/>
          <w:pgNumType w:fmt="numberInDash" w:start="81"/>
          <w:cols w:space="0" w:num="1"/>
          <w:docGrid w:type="linesAndChars" w:linePitch="312" w:charSpace="0"/>
        </w:sectPr>
      </w:pPr>
    </w:p>
    <w:p>
      <w:pPr>
        <w:widowControl/>
        <w:spacing w:line="600" w:lineRule="exact"/>
        <w:ind w:left="-178" w:leftChars="-85" w:firstLine="160" w:firstLineChars="50"/>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5：</w:t>
      </w:r>
    </w:p>
    <w:p>
      <w:pPr>
        <w:widowControl/>
        <w:spacing w:line="600" w:lineRule="exact"/>
        <w:ind w:left="-178" w:leftChars="-85" w:firstLine="180" w:firstLineChars="50"/>
        <w:jc w:val="center"/>
        <w:rPr>
          <w:rFonts w:ascii="方正小标宋简体" w:hAnsi="宋体" w:eastAsia="方正小标宋简体" w:cs="宋体"/>
          <w:bCs/>
          <w:strike w:val="0"/>
          <w:dstrike w:val="0"/>
          <w:sz w:val="36"/>
          <w:szCs w:val="36"/>
          <w:highlight w:val="none"/>
          <w:u w:val="none"/>
        </w:rPr>
      </w:pPr>
      <w:r>
        <w:rPr>
          <w:rFonts w:hint="eastAsia" w:ascii="方正小标宋简体" w:hAnsi="宋体" w:eastAsia="方正小标宋简体" w:cs="宋体"/>
          <w:bCs/>
          <w:strike w:val="0"/>
          <w:dstrike w:val="0"/>
          <w:sz w:val="36"/>
          <w:szCs w:val="36"/>
          <w:highlight w:val="none"/>
          <w:u w:val="none"/>
          <w:lang w:val="en-US" w:eastAsia="zh-CN"/>
        </w:rPr>
        <w:t>2024年</w:t>
      </w:r>
      <w:r>
        <w:rPr>
          <w:rFonts w:ascii="方正小标宋简体" w:hAnsi="宋体" w:eastAsia="方正小标宋简体" w:cs="宋体"/>
          <w:bCs/>
          <w:strike w:val="0"/>
          <w:dstrike w:val="0"/>
          <w:sz w:val="36"/>
          <w:szCs w:val="36"/>
          <w:highlight w:val="none"/>
          <w:u w:val="none"/>
        </w:rPr>
        <w:t>耕地深松作业</w:t>
      </w:r>
      <w:r>
        <w:rPr>
          <w:rFonts w:hint="eastAsia" w:ascii="方正小标宋简体" w:hAnsi="宋体" w:eastAsia="方正小标宋简体" w:cs="宋体"/>
          <w:bCs/>
          <w:strike w:val="0"/>
          <w:dstrike w:val="0"/>
          <w:sz w:val="36"/>
          <w:szCs w:val="36"/>
          <w:highlight w:val="none"/>
          <w:u w:val="none"/>
        </w:rPr>
        <w:t>单</w:t>
      </w:r>
    </w:p>
    <w:p>
      <w:pPr>
        <w:spacing w:line="600" w:lineRule="exact"/>
        <w:ind w:firstLine="210" w:firstLineChars="100"/>
        <w:jc w:val="left"/>
        <w:outlineLvl w:val="0"/>
        <w:rPr>
          <w:rFonts w:cs="Times New Roman"/>
          <w:strike w:val="0"/>
          <w:dstrike w:val="0"/>
          <w:sz w:val="32"/>
          <w:szCs w:val="32"/>
          <w:highlight w:val="none"/>
          <w:u w:val="none"/>
        </w:rPr>
      </w:pPr>
      <w:r>
        <w:rPr>
          <w:rFonts w:hint="eastAsia" w:cs="宋体"/>
          <w:strike w:val="0"/>
          <w:dstrike w:val="0"/>
          <w:highlight w:val="none"/>
          <w:u w:val="none"/>
        </w:rPr>
        <w:t xml:space="preserve">县、乡、村（垦区、农场、农场生产队）名称：                              </w:t>
      </w:r>
    </w:p>
    <w:tbl>
      <w:tblPr>
        <w:tblStyle w:val="6"/>
        <w:tblpPr w:leftFromText="180" w:rightFromText="180" w:vertAnchor="text" w:horzAnchor="margin" w:tblpXSpec="center" w:tblpY="95"/>
        <w:tblOverlap w:val="never"/>
        <w:tblW w:w="13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390"/>
        <w:gridCol w:w="1564"/>
        <w:gridCol w:w="733"/>
        <w:gridCol w:w="1210"/>
        <w:gridCol w:w="1210"/>
        <w:gridCol w:w="1309"/>
        <w:gridCol w:w="1301"/>
        <w:gridCol w:w="1306"/>
        <w:gridCol w:w="977"/>
        <w:gridCol w:w="1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726"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序号</w:t>
            </w:r>
          </w:p>
        </w:tc>
        <w:tc>
          <w:tcPr>
            <w:tcW w:w="1509"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土地经营者</w:t>
            </w:r>
          </w:p>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姓名或名称</w:t>
            </w:r>
          </w:p>
        </w:tc>
        <w:tc>
          <w:tcPr>
            <w:tcW w:w="1701"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作业地点</w:t>
            </w:r>
          </w:p>
        </w:tc>
        <w:tc>
          <w:tcPr>
            <w:tcW w:w="784"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w:t>
            </w:r>
          </w:p>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时间</w:t>
            </w:r>
          </w:p>
        </w:tc>
        <w:tc>
          <w:tcPr>
            <w:tcW w:w="1311" w:type="dxa"/>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作业面积（亩）</w:t>
            </w:r>
          </w:p>
        </w:tc>
        <w:tc>
          <w:tcPr>
            <w:tcW w:w="1311"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作业模式</w:t>
            </w:r>
          </w:p>
        </w:tc>
        <w:tc>
          <w:tcPr>
            <w:tcW w:w="1420"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作业深度</w:t>
            </w:r>
          </w:p>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（厘米）</w:t>
            </w:r>
          </w:p>
        </w:tc>
        <w:tc>
          <w:tcPr>
            <w:tcW w:w="1411"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土地经营者</w:t>
            </w:r>
          </w:p>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签字</w:t>
            </w:r>
          </w:p>
        </w:tc>
        <w:tc>
          <w:tcPr>
            <w:tcW w:w="1417"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土地经营者</w:t>
            </w:r>
          </w:p>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联系方式</w:t>
            </w:r>
          </w:p>
        </w:tc>
        <w:tc>
          <w:tcPr>
            <w:tcW w:w="1054"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作业机手签字</w:t>
            </w:r>
          </w:p>
        </w:tc>
        <w:tc>
          <w:tcPr>
            <w:tcW w:w="2099" w:type="dxa"/>
            <w:vAlign w:val="center"/>
          </w:tcPr>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作业机手</w:t>
            </w:r>
          </w:p>
          <w:p>
            <w:pPr>
              <w:spacing w:line="400" w:lineRule="exact"/>
              <w:jc w:val="center"/>
              <w:rPr>
                <w:rFonts w:ascii="方正黑体_GBK" w:hAnsi="方正黑体_GBK" w:eastAsia="方正黑体_GBK" w:cs="方正黑体_GBK"/>
                <w:strike w:val="0"/>
                <w:dstrike w:val="0"/>
                <w:highlight w:val="none"/>
                <w:u w:val="none"/>
              </w:rPr>
            </w:pPr>
            <w:r>
              <w:rPr>
                <w:rFonts w:hint="eastAsia" w:ascii="方正黑体_GBK" w:hAnsi="方正黑体_GBK" w:eastAsia="方正黑体_GBK" w:cs="方正黑体_GBK"/>
                <w:strike w:val="0"/>
                <w:dstrike w:val="0"/>
                <w:highlight w:val="none"/>
                <w:u w:val="none"/>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1</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2</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3</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4</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5</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6</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7</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8</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9</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726" w:type="dxa"/>
            <w:vAlign w:val="center"/>
          </w:tcPr>
          <w:p>
            <w:pPr>
              <w:spacing w:line="400" w:lineRule="exact"/>
              <w:jc w:val="center"/>
              <w:rPr>
                <w:rFonts w:ascii="Times New Roman" w:hAnsi="Times New Roman" w:cs="Times New Roman"/>
                <w:strike w:val="0"/>
                <w:dstrike w:val="0"/>
                <w:highlight w:val="none"/>
                <w:u w:val="none"/>
              </w:rPr>
            </w:pPr>
            <w:r>
              <w:rPr>
                <w:rFonts w:ascii="Times New Roman" w:hAnsi="Times New Roman" w:cs="Times New Roman"/>
                <w:strike w:val="0"/>
                <w:dstrike w:val="0"/>
                <w:highlight w:val="none"/>
                <w:u w:val="none"/>
              </w:rPr>
              <w:t>10</w:t>
            </w:r>
          </w:p>
        </w:tc>
        <w:tc>
          <w:tcPr>
            <w:tcW w:w="1509" w:type="dxa"/>
            <w:vAlign w:val="center"/>
          </w:tcPr>
          <w:p>
            <w:pPr>
              <w:spacing w:line="400" w:lineRule="exact"/>
              <w:jc w:val="center"/>
              <w:rPr>
                <w:strike w:val="0"/>
                <w:dstrike w:val="0"/>
                <w:highlight w:val="none"/>
                <w:u w:val="none"/>
              </w:rPr>
            </w:pPr>
          </w:p>
        </w:tc>
        <w:tc>
          <w:tcPr>
            <w:tcW w:w="1701" w:type="dxa"/>
            <w:vAlign w:val="center"/>
          </w:tcPr>
          <w:p>
            <w:pPr>
              <w:spacing w:line="400" w:lineRule="exact"/>
              <w:jc w:val="center"/>
              <w:rPr>
                <w:strike w:val="0"/>
                <w:dstrike w:val="0"/>
                <w:highlight w:val="none"/>
                <w:u w:val="none"/>
              </w:rPr>
            </w:pPr>
          </w:p>
        </w:tc>
        <w:tc>
          <w:tcPr>
            <w:tcW w:w="784" w:type="dxa"/>
            <w:vAlign w:val="center"/>
          </w:tcPr>
          <w:p>
            <w:pPr>
              <w:spacing w:line="400" w:lineRule="exact"/>
              <w:jc w:val="center"/>
              <w:rPr>
                <w:strike w:val="0"/>
                <w:dstrike w:val="0"/>
                <w:highlight w:val="none"/>
                <w:u w:val="none"/>
              </w:rPr>
            </w:pPr>
          </w:p>
        </w:tc>
        <w:tc>
          <w:tcPr>
            <w:tcW w:w="1311" w:type="dxa"/>
          </w:tcPr>
          <w:p>
            <w:pPr>
              <w:spacing w:line="400" w:lineRule="exact"/>
              <w:jc w:val="center"/>
              <w:rPr>
                <w:strike w:val="0"/>
                <w:dstrike w:val="0"/>
                <w:highlight w:val="none"/>
                <w:u w:val="none"/>
              </w:rPr>
            </w:pPr>
          </w:p>
        </w:tc>
        <w:tc>
          <w:tcPr>
            <w:tcW w:w="1311" w:type="dxa"/>
            <w:vAlign w:val="center"/>
          </w:tcPr>
          <w:p>
            <w:pPr>
              <w:spacing w:line="400" w:lineRule="exact"/>
              <w:jc w:val="center"/>
              <w:rPr>
                <w:strike w:val="0"/>
                <w:dstrike w:val="0"/>
                <w:highlight w:val="none"/>
                <w:u w:val="none"/>
              </w:rPr>
            </w:pPr>
          </w:p>
        </w:tc>
        <w:tc>
          <w:tcPr>
            <w:tcW w:w="1420" w:type="dxa"/>
            <w:vAlign w:val="center"/>
          </w:tcPr>
          <w:p>
            <w:pPr>
              <w:spacing w:line="400" w:lineRule="exact"/>
              <w:jc w:val="center"/>
              <w:rPr>
                <w:strike w:val="0"/>
                <w:dstrike w:val="0"/>
                <w:highlight w:val="none"/>
                <w:u w:val="none"/>
              </w:rPr>
            </w:pPr>
          </w:p>
        </w:tc>
        <w:tc>
          <w:tcPr>
            <w:tcW w:w="1411" w:type="dxa"/>
            <w:vAlign w:val="center"/>
          </w:tcPr>
          <w:p>
            <w:pPr>
              <w:spacing w:line="400" w:lineRule="exact"/>
              <w:jc w:val="center"/>
              <w:rPr>
                <w:strike w:val="0"/>
                <w:dstrike w:val="0"/>
                <w:highlight w:val="none"/>
                <w:u w:val="none"/>
              </w:rPr>
            </w:pPr>
          </w:p>
        </w:tc>
        <w:tc>
          <w:tcPr>
            <w:tcW w:w="1417" w:type="dxa"/>
          </w:tcPr>
          <w:p>
            <w:pPr>
              <w:spacing w:line="400" w:lineRule="exact"/>
              <w:jc w:val="center"/>
              <w:rPr>
                <w:strike w:val="0"/>
                <w:dstrike w:val="0"/>
                <w:highlight w:val="none"/>
                <w:u w:val="none"/>
              </w:rPr>
            </w:pPr>
          </w:p>
        </w:tc>
        <w:tc>
          <w:tcPr>
            <w:tcW w:w="1054" w:type="dxa"/>
          </w:tcPr>
          <w:p>
            <w:pPr>
              <w:spacing w:line="400" w:lineRule="exact"/>
              <w:jc w:val="center"/>
              <w:rPr>
                <w:strike w:val="0"/>
                <w:dstrike w:val="0"/>
                <w:highlight w:val="none"/>
                <w:u w:val="none"/>
              </w:rPr>
            </w:pPr>
          </w:p>
        </w:tc>
        <w:tc>
          <w:tcPr>
            <w:tcW w:w="2099" w:type="dxa"/>
            <w:vAlign w:val="center"/>
          </w:tcPr>
          <w:p>
            <w:pPr>
              <w:spacing w:line="400" w:lineRule="exact"/>
              <w:jc w:val="center"/>
              <w:rPr>
                <w:strike w:val="0"/>
                <w:dstrike w:val="0"/>
                <w:highlight w:val="none"/>
                <w:u w:val="none"/>
              </w:rPr>
            </w:pPr>
          </w:p>
        </w:tc>
      </w:tr>
    </w:tbl>
    <w:p>
      <w:pPr>
        <w:spacing w:line="300" w:lineRule="exact"/>
        <w:rPr>
          <w:rFonts w:cs="宋体"/>
          <w:strike w:val="0"/>
          <w:dstrike w:val="0"/>
          <w:highlight w:val="none"/>
          <w:u w:val="none"/>
        </w:rPr>
      </w:pPr>
    </w:p>
    <w:p>
      <w:pPr>
        <w:spacing w:line="300" w:lineRule="exact"/>
        <w:ind w:firstLine="210" w:firstLineChars="100"/>
        <w:rPr>
          <w:strike w:val="0"/>
          <w:dstrike w:val="0"/>
          <w:highlight w:val="none"/>
          <w:u w:val="none"/>
        </w:rPr>
      </w:pPr>
      <w:r>
        <w:rPr>
          <w:rFonts w:hint="eastAsia" w:cs="宋体"/>
          <w:strike w:val="0"/>
          <w:dstrike w:val="0"/>
          <w:highlight w:val="none"/>
          <w:u w:val="none"/>
        </w:rPr>
        <w:t>农机作业服务组织或农机户负责人</w:t>
      </w:r>
      <w:r>
        <w:rPr>
          <w:rFonts w:hint="eastAsia"/>
          <w:strike w:val="0"/>
          <w:dstrike w:val="0"/>
          <w:highlight w:val="none"/>
          <w:u w:val="none"/>
        </w:rPr>
        <w:t>签字：</w:t>
      </w:r>
      <w:r>
        <w:rPr>
          <w:rFonts w:hint="eastAsia"/>
          <w:strike w:val="0"/>
          <w:dstrike w:val="0"/>
          <w:highlight w:val="none"/>
          <w:u w:val="none"/>
          <w:lang w:val="en-US" w:eastAsia="zh-CN"/>
        </w:rPr>
        <w:t xml:space="preserve">                       </w:t>
      </w:r>
      <w:r>
        <w:rPr>
          <w:rFonts w:hint="eastAsia" w:cs="宋体"/>
          <w:strike w:val="0"/>
          <w:dstrike w:val="0"/>
          <w:highlight w:val="none"/>
          <w:u w:val="none"/>
        </w:rPr>
        <w:t>农机作业服务组织或农机户负责人</w:t>
      </w:r>
      <w:r>
        <w:rPr>
          <w:rFonts w:hint="eastAsia"/>
          <w:strike w:val="0"/>
          <w:dstrike w:val="0"/>
          <w:highlight w:val="none"/>
          <w:u w:val="none"/>
        </w:rPr>
        <w:t>联系电话：</w:t>
      </w:r>
    </w:p>
    <w:p>
      <w:pPr>
        <w:spacing w:line="300" w:lineRule="exact"/>
        <w:rPr>
          <w:strike w:val="0"/>
          <w:dstrike w:val="0"/>
          <w:highlight w:val="none"/>
          <w:u w:val="none"/>
        </w:rPr>
      </w:pPr>
    </w:p>
    <w:p>
      <w:pPr>
        <w:spacing w:line="300" w:lineRule="exact"/>
        <w:ind w:firstLine="210" w:firstLineChars="100"/>
        <w:rPr>
          <w:rFonts w:cs="宋体"/>
          <w:strike w:val="0"/>
          <w:dstrike w:val="0"/>
          <w:highlight w:val="none"/>
          <w:u w:val="none"/>
        </w:rPr>
      </w:pPr>
      <w:r>
        <w:rPr>
          <w:rFonts w:hint="eastAsia" w:cs="宋体"/>
          <w:strike w:val="0"/>
          <w:dstrike w:val="0"/>
          <w:highlight w:val="none"/>
          <w:u w:val="none"/>
        </w:rPr>
        <w:t>注：本表由旗县区农牧部门印制，使用时须由作业机手、补助对象、农机作业服务组织或农机户负责人三方签字。</w:t>
      </w:r>
    </w:p>
    <w:p>
      <w:pPr>
        <w:spacing w:line="300" w:lineRule="exact"/>
        <w:ind w:firstLine="630" w:firstLineChars="300"/>
        <w:rPr>
          <w:strike w:val="0"/>
          <w:dstrike w:val="0"/>
          <w:highlight w:val="none"/>
          <w:u w:val="none"/>
        </w:rPr>
      </w:pPr>
      <w:r>
        <w:rPr>
          <w:rFonts w:hint="eastAsia"/>
          <w:strike w:val="0"/>
          <w:dstrike w:val="0"/>
          <w:highlight w:val="none"/>
          <w:u w:val="none"/>
        </w:rPr>
        <w:t>本表中的农机作业服务组织或农机户负责人是指在旗县农牧部门备案的作业机组所有人；作业机手是指开展</w:t>
      </w:r>
      <w:r>
        <w:rPr>
          <w:strike w:val="0"/>
          <w:dstrike w:val="0"/>
          <w:highlight w:val="none"/>
          <w:u w:val="none"/>
        </w:rPr>
        <w:t>耕地深松作业</w:t>
      </w:r>
    </w:p>
    <w:p>
      <w:pPr>
        <w:spacing w:line="300" w:lineRule="exact"/>
        <w:ind w:firstLine="630" w:firstLineChars="300"/>
        <w:rPr>
          <w:strike w:val="0"/>
          <w:dstrike w:val="0"/>
          <w:highlight w:val="none"/>
          <w:u w:val="none"/>
        </w:rPr>
      </w:pPr>
      <w:r>
        <w:rPr>
          <w:rFonts w:hint="eastAsia"/>
          <w:strike w:val="0"/>
          <w:dstrike w:val="0"/>
          <w:highlight w:val="none"/>
          <w:u w:val="none"/>
        </w:rPr>
        <w:t>的作业机组操作者。</w:t>
      </w:r>
    </w:p>
    <w:p>
      <w:pPr>
        <w:widowControl/>
        <w:spacing w:line="600" w:lineRule="exact"/>
        <w:ind w:left="-178" w:leftChars="-85" w:firstLine="160" w:firstLineChars="50"/>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6：</w:t>
      </w:r>
    </w:p>
    <w:p>
      <w:pPr>
        <w:widowControl/>
        <w:spacing w:line="600" w:lineRule="exact"/>
        <w:ind w:left="-178" w:leftChars="-85" w:firstLine="180" w:firstLineChars="50"/>
        <w:jc w:val="center"/>
        <w:rPr>
          <w:rFonts w:ascii="方正小标宋简体" w:hAnsi="宋体" w:eastAsia="方正小标宋简体" w:cs="宋体"/>
          <w:bCs/>
          <w:strike w:val="0"/>
          <w:dstrike w:val="0"/>
          <w:sz w:val="36"/>
          <w:szCs w:val="36"/>
          <w:highlight w:val="none"/>
          <w:u w:val="none"/>
        </w:rPr>
      </w:pPr>
      <w:r>
        <w:rPr>
          <w:rFonts w:hint="eastAsia" w:ascii="方正小标宋简体" w:hAnsi="宋体" w:eastAsia="方正小标宋简体" w:cs="宋体"/>
          <w:bCs/>
          <w:strike w:val="0"/>
          <w:dstrike w:val="0"/>
          <w:sz w:val="36"/>
          <w:szCs w:val="36"/>
          <w:highlight w:val="none"/>
          <w:u w:val="none"/>
        </w:rPr>
        <w:t>人工抽查记录表</w:t>
      </w:r>
    </w:p>
    <w:p>
      <w:pPr>
        <w:spacing w:before="120" w:beforeLines="50" w:line="600" w:lineRule="exact"/>
        <w:ind w:firstLine="240" w:firstLineChars="100"/>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作业机组：</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bCs/>
          <w:strike w:val="0"/>
          <w:dstrike w:val="0"/>
          <w:sz w:val="24"/>
          <w:szCs w:val="24"/>
          <w:highlight w:val="none"/>
          <w:u w:val="none"/>
        </w:rPr>
        <w:t>土地经营者：</w:t>
      </w:r>
      <w:r>
        <w:rPr>
          <w:rFonts w:hint="eastAsia" w:ascii="仿宋_GB2312" w:hAnsi="仿宋_GB2312" w:eastAsia="仿宋_GB2312" w:cs="仿宋_GB2312"/>
          <w:bCs/>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kern w:val="0"/>
          <w:sz w:val="24"/>
          <w:szCs w:val="24"/>
          <w:highlight w:val="none"/>
          <w:u w:val="none"/>
        </w:rPr>
        <w:t>作业时间：</w:t>
      </w:r>
    </w:p>
    <w:tbl>
      <w:tblPr>
        <w:tblStyle w:val="7"/>
        <w:tblW w:w="13606" w:type="dxa"/>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7"/>
        <w:gridCol w:w="1274"/>
        <w:gridCol w:w="1855"/>
        <w:gridCol w:w="1855"/>
        <w:gridCol w:w="1860"/>
        <w:gridCol w:w="185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3047"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地块面积（亩）</w:t>
            </w:r>
          </w:p>
        </w:tc>
        <w:tc>
          <w:tcPr>
            <w:tcW w:w="1274" w:type="dxa"/>
            <w:vMerge w:val="restart"/>
            <w:tcBorders>
              <w:top w:val="single" w:color="auto" w:sz="4" w:space="0"/>
              <w:left w:val="nil"/>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测点</w:t>
            </w:r>
          </w:p>
        </w:tc>
        <w:tc>
          <w:tcPr>
            <w:tcW w:w="9285" w:type="dxa"/>
            <w:gridSpan w:val="5"/>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作业深度（cm）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04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274" w:type="dxa"/>
            <w:vMerge w:val="continue"/>
            <w:tcBorders>
              <w:top w:val="single" w:color="auto" w:sz="4" w:space="0"/>
              <w:left w:val="nil"/>
              <w:bottom w:val="single" w:color="auto" w:sz="4" w:space="0"/>
              <w:right w:val="single" w:color="auto" w:sz="4" w:space="0"/>
            </w:tcBorders>
            <w:vAlign w:val="center"/>
          </w:tcPr>
          <w:p>
            <w:pPr>
              <w:widowControl/>
              <w:spacing w:line="400" w:lineRule="exact"/>
              <w:jc w:val="left"/>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1</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2</w:t>
            </w: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3</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4</w:t>
            </w: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3047" w:type="dxa"/>
            <w:vMerge w:val="restart"/>
            <w:tcBorders>
              <w:top w:val="nil"/>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274"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1</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047"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274"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2</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047"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274"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3</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047"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274"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4</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047"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274"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5</w:t>
            </w: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55"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304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深度合格率  %</w:t>
            </w:r>
          </w:p>
        </w:tc>
        <w:tc>
          <w:tcPr>
            <w:tcW w:w="4984" w:type="dxa"/>
            <w:gridSpan w:val="3"/>
            <w:tcBorders>
              <w:top w:val="single" w:color="auto" w:sz="4" w:space="0"/>
              <w:left w:val="nil"/>
              <w:bottom w:val="single" w:color="auto" w:sz="4" w:space="0"/>
              <w:right w:val="single" w:color="auto" w:sz="4" w:space="0"/>
            </w:tcBorders>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c>
          <w:tcPr>
            <w:tcW w:w="1860" w:type="dxa"/>
            <w:vMerge w:val="restart"/>
            <w:tcBorders>
              <w:top w:val="single" w:color="auto" w:sz="4" w:space="0"/>
              <w:left w:val="nil"/>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结 论</w:t>
            </w:r>
          </w:p>
        </w:tc>
        <w:tc>
          <w:tcPr>
            <w:tcW w:w="3715" w:type="dxa"/>
            <w:gridSpan w:val="2"/>
            <w:vMerge w:val="restart"/>
            <w:tcBorders>
              <w:top w:val="single" w:color="auto" w:sz="4" w:space="0"/>
              <w:left w:val="nil"/>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304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trike w:val="0"/>
                <w:dstrike w:val="0"/>
                <w:kern w:val="0"/>
                <w:sz w:val="24"/>
                <w:szCs w:val="24"/>
                <w:highlight w:val="none"/>
                <w:u w:val="none"/>
              </w:rPr>
            </w:pPr>
            <w:r>
              <w:rPr>
                <w:rFonts w:hint="eastAsia" w:ascii="仿宋_GB2312" w:hAnsi="仿宋_GB2312" w:eastAsia="仿宋_GB2312" w:cs="仿宋_GB2312"/>
                <w:strike w:val="0"/>
                <w:dstrike w:val="0"/>
                <w:kern w:val="0"/>
                <w:sz w:val="24"/>
                <w:szCs w:val="24"/>
                <w:highlight w:val="none"/>
                <w:u w:val="none"/>
              </w:rPr>
              <w:t>有无漏耕</w:t>
            </w:r>
          </w:p>
        </w:tc>
        <w:tc>
          <w:tcPr>
            <w:tcW w:w="4984" w:type="dxa"/>
            <w:gridSpan w:val="3"/>
            <w:tcBorders>
              <w:top w:val="single" w:color="auto" w:sz="4" w:space="0"/>
              <w:left w:val="nil"/>
              <w:bottom w:val="single" w:color="auto" w:sz="4" w:space="0"/>
              <w:right w:val="single" w:color="auto" w:sz="4" w:space="0"/>
            </w:tcBorders>
          </w:tcPr>
          <w:p>
            <w:pPr>
              <w:spacing w:line="400" w:lineRule="exact"/>
              <w:rPr>
                <w:rFonts w:hint="eastAsia" w:ascii="仿宋_GB2312" w:hAnsi="仿宋_GB2312" w:eastAsia="仿宋_GB2312" w:cs="仿宋_GB2312"/>
                <w:strike w:val="0"/>
                <w:dstrike w:val="0"/>
                <w:kern w:val="0"/>
                <w:sz w:val="24"/>
                <w:szCs w:val="24"/>
                <w:highlight w:val="none"/>
                <w:u w:val="none"/>
              </w:rPr>
            </w:pPr>
          </w:p>
        </w:tc>
        <w:tc>
          <w:tcPr>
            <w:tcW w:w="1860" w:type="dxa"/>
            <w:vMerge w:val="continue"/>
            <w:tcBorders>
              <w:left w:val="nil"/>
              <w:bottom w:val="single" w:color="auto" w:sz="4" w:space="0"/>
              <w:right w:val="single" w:color="auto" w:sz="4" w:space="0"/>
            </w:tcBorders>
          </w:tcPr>
          <w:p>
            <w:pPr>
              <w:spacing w:line="400" w:lineRule="exact"/>
              <w:rPr>
                <w:rFonts w:hint="eastAsia" w:ascii="仿宋_GB2312" w:hAnsi="仿宋_GB2312" w:eastAsia="仿宋_GB2312" w:cs="仿宋_GB2312"/>
                <w:strike w:val="0"/>
                <w:dstrike w:val="0"/>
                <w:kern w:val="0"/>
                <w:sz w:val="24"/>
                <w:szCs w:val="24"/>
                <w:highlight w:val="none"/>
                <w:u w:val="none"/>
              </w:rPr>
            </w:pPr>
          </w:p>
        </w:tc>
        <w:tc>
          <w:tcPr>
            <w:tcW w:w="3715" w:type="dxa"/>
            <w:gridSpan w:val="2"/>
            <w:vMerge w:val="continue"/>
            <w:tcBorders>
              <w:left w:val="nil"/>
              <w:bottom w:val="single" w:color="auto" w:sz="4" w:space="0"/>
              <w:right w:val="single" w:color="auto" w:sz="4" w:space="0"/>
            </w:tcBorders>
          </w:tcPr>
          <w:p>
            <w:pPr>
              <w:spacing w:line="400" w:lineRule="exact"/>
              <w:rPr>
                <w:rFonts w:hint="eastAsia" w:ascii="仿宋_GB2312" w:hAnsi="仿宋_GB2312" w:eastAsia="仿宋_GB2312" w:cs="仿宋_GB2312"/>
                <w:strike w:val="0"/>
                <w:dstrike w:val="0"/>
                <w:kern w:val="0"/>
                <w:sz w:val="24"/>
                <w:szCs w:val="24"/>
                <w:highlight w:val="none"/>
                <w:u w:val="none"/>
              </w:rPr>
            </w:pPr>
          </w:p>
        </w:tc>
      </w:tr>
    </w:tbl>
    <w:p>
      <w:pPr>
        <w:spacing w:line="600" w:lineRule="exact"/>
        <w:rPr>
          <w:rFonts w:ascii="宋体" w:hAnsi="宋体"/>
          <w:b/>
          <w:bCs/>
          <w:strike w:val="0"/>
          <w:dstrike w:val="0"/>
          <w:sz w:val="24"/>
          <w:szCs w:val="24"/>
          <w:highlight w:val="none"/>
          <w:u w:val="none"/>
        </w:rPr>
      </w:pPr>
    </w:p>
    <w:p>
      <w:pPr>
        <w:spacing w:line="600" w:lineRule="exact"/>
        <w:ind w:firstLine="360" w:firstLineChars="150"/>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抽查时间：</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抽查地点：</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 xml:space="preserve">测量人： </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记录人：</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 xml:space="preserve"> </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审核人：</w:t>
      </w:r>
    </w:p>
    <w:p>
      <w:pPr>
        <w:spacing w:line="560" w:lineRule="exact"/>
        <w:rPr>
          <w:rFonts w:hint="eastAsia" w:ascii="方正黑体_GBK" w:hAnsi="方正黑体_GBK" w:eastAsia="方正黑体_GBK" w:cs="方正黑体_GBK"/>
          <w:strike w:val="0"/>
          <w:dstrike w:val="0"/>
          <w:sz w:val="32"/>
          <w:szCs w:val="32"/>
          <w:highlight w:val="none"/>
          <w:u w:val="none"/>
        </w:rPr>
      </w:pPr>
    </w:p>
    <w:p>
      <w:pPr>
        <w:spacing w:line="560" w:lineRule="exact"/>
        <w:rPr>
          <w:rFonts w:hint="eastAsia" w:ascii="方正黑体_GBK" w:hAnsi="方正黑体_GBK" w:eastAsia="方正黑体_GBK" w:cs="方正黑体_GBK"/>
          <w:strike w:val="0"/>
          <w:dstrike w:val="0"/>
          <w:sz w:val="32"/>
          <w:szCs w:val="32"/>
          <w:highlight w:val="none"/>
          <w:u w:val="none"/>
        </w:rPr>
      </w:pPr>
    </w:p>
    <w:p>
      <w:pPr>
        <w:spacing w:line="560" w:lineRule="exact"/>
        <w:rPr>
          <w:rFonts w:hint="eastAsia" w:ascii="方正黑体_GBK" w:hAnsi="方正黑体_GBK" w:eastAsia="方正黑体_GBK" w:cs="方正黑体_GBK"/>
          <w:strike w:val="0"/>
          <w:dstrike w:val="0"/>
          <w:sz w:val="32"/>
          <w:szCs w:val="32"/>
          <w:highlight w:val="none"/>
          <w:u w:val="none"/>
        </w:rPr>
        <w:sectPr>
          <w:headerReference r:id="rId8" w:type="default"/>
          <w:footerReference r:id="rId10" w:type="default"/>
          <w:headerReference r:id="rId9" w:type="even"/>
          <w:footerReference r:id="rId11" w:type="even"/>
          <w:pgSz w:w="16838" w:h="11906" w:orient="landscape"/>
          <w:pgMar w:top="1797" w:right="1418" w:bottom="1644" w:left="1418" w:header="0" w:footer="0" w:gutter="0"/>
          <w:pgNumType w:fmt="numberInDash"/>
          <w:cols w:space="425" w:num="1"/>
          <w:docGrid w:linePitch="312" w:charSpace="0"/>
        </w:sectPr>
      </w:pPr>
    </w:p>
    <w:p>
      <w:pPr>
        <w:widowControl/>
        <w:spacing w:line="560" w:lineRule="exact"/>
        <w:ind w:left="-178" w:leftChars="-85" w:firstLine="160" w:firstLineChars="50"/>
        <w:jc w:val="left"/>
        <w:rPr>
          <w:rFonts w:hint="eastAsia" w:ascii="仿宋_GB2312" w:hAnsi="仿宋_GB2312" w:eastAsia="仿宋_GB2312" w:cs="仿宋_GB2312"/>
          <w:bCs/>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7：</w:t>
      </w:r>
    </w:p>
    <w:p>
      <w:pPr>
        <w:widowControl/>
        <w:spacing w:line="560" w:lineRule="exact"/>
        <w:ind w:left="-178" w:leftChars="-85" w:firstLine="180" w:firstLineChars="50"/>
        <w:jc w:val="center"/>
        <w:rPr>
          <w:rFonts w:ascii="方正小标宋简体" w:hAnsi="方正小标宋简体" w:eastAsia="方正小标宋简体" w:cs="方正小标宋简体"/>
          <w:bCs/>
          <w:strike w:val="0"/>
          <w:dstrike w:val="0"/>
          <w:sz w:val="36"/>
          <w:szCs w:val="36"/>
          <w:highlight w:val="none"/>
          <w:u w:val="none"/>
        </w:rPr>
      </w:pPr>
      <w:r>
        <w:rPr>
          <w:rFonts w:hint="eastAsia" w:ascii="方正小标宋简体" w:hAnsi="方正小标宋简体" w:eastAsia="方正小标宋简体" w:cs="方正小标宋简体"/>
          <w:bCs/>
          <w:strike w:val="0"/>
          <w:dstrike w:val="0"/>
          <w:sz w:val="36"/>
          <w:szCs w:val="36"/>
          <w:highlight w:val="none"/>
          <w:u w:val="none"/>
        </w:rPr>
        <w:t>耕地深松作业质量人工抽查方法（试行）</w:t>
      </w:r>
    </w:p>
    <w:p>
      <w:pPr>
        <w:pStyle w:val="2"/>
        <w:spacing w:after="0" w:line="560" w:lineRule="exact"/>
        <w:rPr>
          <w:strike w:val="0"/>
          <w:dstrike w:val="0"/>
          <w:highlight w:val="none"/>
          <w:u w:val="none"/>
        </w:rPr>
      </w:pPr>
    </w:p>
    <w:p>
      <w:pPr>
        <w:spacing w:line="546" w:lineRule="exact"/>
        <w:ind w:firstLine="640" w:firstLineChars="200"/>
        <w:rPr>
          <w:rFonts w:ascii="仿宋_GB2312" w:eastAsia="仿宋_GB2312"/>
          <w:strike w:val="0"/>
          <w:dstrike w:val="0"/>
          <w:sz w:val="32"/>
          <w:szCs w:val="32"/>
          <w:highlight w:val="none"/>
          <w:u w:val="none"/>
        </w:rPr>
      </w:pPr>
      <w:r>
        <w:rPr>
          <w:rFonts w:hint="eastAsia" w:ascii="仿宋_GB2312" w:eastAsia="仿宋_GB2312"/>
          <w:strike w:val="0"/>
          <w:dstrike w:val="0"/>
          <w:sz w:val="32"/>
          <w:szCs w:val="32"/>
          <w:highlight w:val="none"/>
          <w:u w:val="none"/>
        </w:rPr>
        <w:t>一、抽查地块：抽查地块测区长度应不少于30m，两端预备区应不少于10m，宽度应不少于作业机具工作幅宽的4倍，且抽查地块应相对平坦，无障碍物。</w:t>
      </w:r>
    </w:p>
    <w:p>
      <w:pPr>
        <w:spacing w:line="546" w:lineRule="exact"/>
        <w:ind w:firstLine="640" w:firstLineChars="200"/>
        <w:rPr>
          <w:rFonts w:ascii="仿宋_GB2312" w:eastAsia="仿宋_GB2312"/>
          <w:strike w:val="0"/>
          <w:dstrike w:val="0"/>
          <w:sz w:val="32"/>
          <w:szCs w:val="32"/>
          <w:highlight w:val="none"/>
          <w:u w:val="none"/>
        </w:rPr>
      </w:pPr>
      <w:r>
        <w:rPr>
          <w:rFonts w:hint="eastAsia" w:ascii="仿宋_GB2312" w:eastAsia="仿宋_GB2312"/>
          <w:strike w:val="0"/>
          <w:dstrike w:val="0"/>
          <w:sz w:val="32"/>
          <w:szCs w:val="32"/>
          <w:highlight w:val="none"/>
          <w:u w:val="none"/>
        </w:rPr>
        <w:t>二、测点选择：在测区内对角线上取五点作为取样单元。在测区间内找到两条对角线（非四方形地块近似按四方形对待），对角线的交点处作为第一个取样单元，以对角线交点到测区四个角距离的中点作为另外四个取样单元。</w:t>
      </w:r>
    </w:p>
    <w:p>
      <w:pPr>
        <w:spacing w:line="546" w:lineRule="exact"/>
        <w:ind w:firstLine="640" w:firstLineChars="200"/>
        <w:rPr>
          <w:rFonts w:ascii="仿宋_GB2312" w:eastAsia="仿宋_GB2312"/>
          <w:strike w:val="0"/>
          <w:dstrike w:val="0"/>
          <w:sz w:val="32"/>
          <w:szCs w:val="32"/>
          <w:highlight w:val="none"/>
          <w:u w:val="none"/>
        </w:rPr>
      </w:pPr>
      <w:r>
        <w:rPr>
          <w:rFonts w:hint="eastAsia" w:ascii="仿宋_GB2312" w:eastAsia="仿宋_GB2312"/>
          <w:strike w:val="0"/>
          <w:dstrike w:val="0"/>
          <w:sz w:val="32"/>
          <w:szCs w:val="32"/>
          <w:highlight w:val="none"/>
          <w:u w:val="none"/>
        </w:rPr>
        <w:t>三、作业深度测量：用长度测量器具或耕深尺（分辨率为1mm）在每个取样单元处取5个点测量作业深度，记录每个点的测量值。</w:t>
      </w:r>
    </w:p>
    <w:p>
      <w:pPr>
        <w:spacing w:line="546" w:lineRule="exact"/>
        <w:ind w:firstLine="640" w:firstLineChars="200"/>
        <w:rPr>
          <w:rFonts w:ascii="仿宋_GB2312" w:eastAsia="仿宋_GB2312"/>
          <w:strike w:val="0"/>
          <w:dstrike w:val="0"/>
          <w:color w:val="000000" w:themeColor="text1"/>
          <w:sz w:val="32"/>
          <w:szCs w:val="32"/>
          <w:highlight w:val="none"/>
          <w:u w:val="none"/>
          <w14:textFill>
            <w14:solidFill>
              <w14:schemeClr w14:val="tx1"/>
            </w14:solidFill>
          </w14:textFill>
        </w:rPr>
      </w:pPr>
      <w:r>
        <w:rPr>
          <w:rFonts w:hint="eastAsia" w:ascii="仿宋_GB2312" w:eastAsia="仿宋_GB2312"/>
          <w:strike w:val="0"/>
          <w:dstrike w:val="0"/>
          <w:color w:val="000000" w:themeColor="text1"/>
          <w:sz w:val="32"/>
          <w:szCs w:val="32"/>
          <w:highlight w:val="none"/>
          <w:u w:val="none"/>
          <w14:textFill>
            <w14:solidFill>
              <w14:schemeClr w14:val="tx1"/>
            </w14:solidFill>
          </w14:textFill>
        </w:rPr>
        <w:t>四、漏耕情况观测或测量：在每个取样单元处沿垂直于耕作方向做一次耕层剖面，找到机组相邻两次作业的邻接行，观察有无漏耕现象，如有明显漏耕，需通过测量确定漏耕情况（</w:t>
      </w:r>
      <w:r>
        <w:rPr>
          <w:rFonts w:ascii="仿宋_GB2312" w:eastAsia="仿宋_GB2312"/>
          <w:strike w:val="0"/>
          <w:dstrike w:val="0"/>
          <w:color w:val="000000" w:themeColor="text1"/>
          <w:sz w:val="32"/>
          <w:szCs w:val="32"/>
          <w:highlight w:val="none"/>
          <w:u w:val="none"/>
          <w14:textFill>
            <w14:solidFill>
              <w14:schemeClr w14:val="tx1"/>
            </w14:solidFill>
          </w14:textFill>
        </w:rPr>
        <w:t>耕地深松作业</w:t>
      </w:r>
      <w:r>
        <w:rPr>
          <w:rFonts w:hint="eastAsia" w:ascii="仿宋_GB2312" w:eastAsia="仿宋_GB2312"/>
          <w:strike w:val="0"/>
          <w:dstrike w:val="0"/>
          <w:color w:val="000000" w:themeColor="text1"/>
          <w:sz w:val="32"/>
          <w:szCs w:val="32"/>
          <w:highlight w:val="none"/>
          <w:u w:val="none"/>
          <w14:textFill>
            <w14:solidFill>
              <w14:schemeClr w14:val="tx1"/>
            </w14:solidFill>
          </w14:textFill>
        </w:rPr>
        <w:t>邻接行距大于1.2倍深松机行距为漏耕）；</w:t>
      </w:r>
    </w:p>
    <w:p>
      <w:pPr>
        <w:spacing w:line="546" w:lineRule="exact"/>
        <w:ind w:firstLine="640" w:firstLineChars="200"/>
        <w:rPr>
          <w:rFonts w:ascii="仿宋_GB2312" w:eastAsia="仿宋_GB2312"/>
          <w:strike w:val="0"/>
          <w:dstrike w:val="0"/>
          <w:sz w:val="32"/>
          <w:szCs w:val="32"/>
          <w:highlight w:val="none"/>
          <w:u w:val="none"/>
        </w:rPr>
      </w:pPr>
      <w:r>
        <w:rPr>
          <w:rFonts w:hint="eastAsia" w:ascii="仿宋_GB2312" w:eastAsia="仿宋_GB2312"/>
          <w:strike w:val="0"/>
          <w:dstrike w:val="0"/>
          <w:color w:val="000000" w:themeColor="text1"/>
          <w:sz w:val="32"/>
          <w:szCs w:val="32"/>
          <w:highlight w:val="none"/>
          <w:u w:val="none"/>
          <w14:textFill>
            <w14:solidFill>
              <w14:schemeClr w14:val="tx1"/>
            </w14:solidFill>
          </w14:textFill>
        </w:rPr>
        <w:t>五、作业深度合格率计算：查出作业深度合格点</w:t>
      </w:r>
      <w:r>
        <w:rPr>
          <w:rFonts w:hint="eastAsia" w:ascii="仿宋_GB2312" w:eastAsia="仿宋_GB2312"/>
          <w:strike w:val="0"/>
          <w:dstrike w:val="0"/>
          <w:sz w:val="32"/>
          <w:szCs w:val="32"/>
          <w:highlight w:val="none"/>
          <w:u w:val="none"/>
        </w:rPr>
        <w:t>数（深度≥30cm），合格测点数与总测点数相比值（%），即为深度合格率。</w:t>
      </w:r>
    </w:p>
    <w:p>
      <w:pPr>
        <w:spacing w:line="546" w:lineRule="exact"/>
        <w:ind w:firstLine="640" w:firstLineChars="200"/>
        <w:rPr>
          <w:rFonts w:hint="eastAsia" w:ascii="仿宋_GB2312" w:eastAsia="仿宋_GB2312"/>
          <w:strike w:val="0"/>
          <w:dstrike w:val="0"/>
          <w:sz w:val="32"/>
          <w:szCs w:val="32"/>
          <w:highlight w:val="none"/>
          <w:u w:val="none"/>
        </w:rPr>
        <w:sectPr>
          <w:type w:val="continuous"/>
          <w:pgSz w:w="11906" w:h="16838"/>
          <w:pgMar w:top="1418" w:right="1644" w:bottom="1418" w:left="1797" w:header="0" w:footer="0" w:gutter="0"/>
          <w:pgNumType w:fmt="numberInDash"/>
          <w:cols w:space="425" w:num="1"/>
          <w:docGrid w:linePitch="312" w:charSpace="0"/>
        </w:sectPr>
      </w:pPr>
      <w:r>
        <w:rPr>
          <w:rFonts w:hint="eastAsia" w:ascii="仿宋_GB2312" w:eastAsia="仿宋_GB2312"/>
          <w:strike w:val="0"/>
          <w:dstrike w:val="0"/>
          <w:sz w:val="32"/>
          <w:szCs w:val="32"/>
          <w:highlight w:val="none"/>
          <w:u w:val="none"/>
        </w:rPr>
        <w:t>六、作业地块面积测量：根据地块形状不同，用长度测量器具（分辨率为1cm）或其它测量工具，测量耕作过的地块外缘所形成的面积。</w:t>
      </w:r>
    </w:p>
    <w:p>
      <w:pPr>
        <w:widowControl/>
        <w:spacing w:line="600" w:lineRule="exact"/>
        <w:ind w:left="-178" w:leftChars="-85" w:firstLine="160" w:firstLineChars="50"/>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8：</w:t>
      </w:r>
    </w:p>
    <w:p>
      <w:pPr>
        <w:widowControl/>
        <w:spacing w:line="600" w:lineRule="exact"/>
        <w:ind w:left="-178" w:leftChars="-85" w:firstLine="180" w:firstLineChars="50"/>
        <w:jc w:val="center"/>
        <w:rPr>
          <w:rFonts w:ascii="方正小标宋简体" w:hAnsi="宋体" w:eastAsia="方正小标宋简体" w:cs="宋体"/>
          <w:bCs/>
          <w:strike w:val="0"/>
          <w:dstrike w:val="0"/>
          <w:sz w:val="36"/>
          <w:szCs w:val="36"/>
          <w:highlight w:val="none"/>
          <w:u w:val="none"/>
        </w:rPr>
      </w:pPr>
      <w:r>
        <w:rPr>
          <w:rFonts w:hint="eastAsia" w:ascii="方正小标宋简体" w:hAnsi="宋体" w:eastAsia="方正小标宋简体" w:cs="宋体"/>
          <w:bCs/>
          <w:strike w:val="0"/>
          <w:dstrike w:val="0"/>
          <w:sz w:val="36"/>
          <w:szCs w:val="36"/>
          <w:highlight w:val="none"/>
          <w:u w:val="none"/>
          <w:lang w:val="en-US" w:eastAsia="zh-CN"/>
        </w:rPr>
        <w:t>2024年</w:t>
      </w:r>
      <w:r>
        <w:rPr>
          <w:rFonts w:ascii="方正小标宋简体" w:hAnsi="宋体" w:eastAsia="方正小标宋简体" w:cs="宋体"/>
          <w:bCs/>
          <w:strike w:val="0"/>
          <w:dstrike w:val="0"/>
          <w:sz w:val="36"/>
          <w:szCs w:val="36"/>
          <w:highlight w:val="none"/>
          <w:u w:val="none"/>
        </w:rPr>
        <w:t>耕地深松作业</w:t>
      </w:r>
      <w:r>
        <w:rPr>
          <w:rFonts w:hint="eastAsia" w:ascii="方正小标宋简体" w:hAnsi="宋体" w:eastAsia="方正小标宋简体" w:cs="宋体"/>
          <w:bCs/>
          <w:strike w:val="0"/>
          <w:dstrike w:val="0"/>
          <w:sz w:val="36"/>
          <w:szCs w:val="36"/>
          <w:highlight w:val="none"/>
          <w:u w:val="none"/>
        </w:rPr>
        <w:t>验收单</w:t>
      </w:r>
    </w:p>
    <w:p>
      <w:pPr>
        <w:spacing w:line="600" w:lineRule="exact"/>
        <w:ind w:firstLine="240" w:firstLineChars="100"/>
        <w:jc w:val="left"/>
        <w:outlineLvl w:val="0"/>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 xml:space="preserve">县、乡、村名称：                                    </w:t>
      </w:r>
    </w:p>
    <w:tbl>
      <w:tblPr>
        <w:tblStyle w:val="6"/>
        <w:tblpPr w:leftFromText="180" w:rightFromText="180" w:vertAnchor="text" w:horzAnchor="margin" w:tblpXSpec="center" w:tblpY="95"/>
        <w:tblOverlap w:val="never"/>
        <w:tblW w:w="13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311"/>
        <w:gridCol w:w="1836"/>
        <w:gridCol w:w="738"/>
        <w:gridCol w:w="1075"/>
        <w:gridCol w:w="923"/>
        <w:gridCol w:w="1093"/>
        <w:gridCol w:w="1483"/>
        <w:gridCol w:w="1131"/>
        <w:gridCol w:w="1100"/>
        <w:gridCol w:w="1028"/>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序号</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姓名或名称</w:t>
            </w: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作业地点</w:t>
            </w: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时间</w:t>
            </w:r>
          </w:p>
        </w:tc>
        <w:tc>
          <w:tcPr>
            <w:tcW w:w="1075"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作业面积（亩）</w:t>
            </w: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模式</w:t>
            </w: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作业深度</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（厘米）</w:t>
            </w: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联系方式</w:t>
            </w:r>
          </w:p>
        </w:tc>
        <w:tc>
          <w:tcPr>
            <w:tcW w:w="113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作业机手</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姓名</w:t>
            </w:r>
          </w:p>
        </w:tc>
        <w:tc>
          <w:tcPr>
            <w:tcW w:w="1100"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作业机手</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联系方式</w:t>
            </w:r>
          </w:p>
        </w:tc>
        <w:tc>
          <w:tcPr>
            <w:tcW w:w="102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农机作业服务组织或农机户</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名称</w:t>
            </w:r>
          </w:p>
        </w:tc>
        <w:tc>
          <w:tcPr>
            <w:tcW w:w="120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农机作业服务组织或农机户负责人</w:t>
            </w:r>
          </w:p>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1</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2</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3</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4</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5</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6</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7</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8</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9</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684"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10</w:t>
            </w:r>
          </w:p>
        </w:tc>
        <w:tc>
          <w:tcPr>
            <w:tcW w:w="1311"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836"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73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75"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92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9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4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31"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100"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028"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c>
          <w:tcPr>
            <w:tcW w:w="1204" w:type="dxa"/>
          </w:tcPr>
          <w:p>
            <w:pPr>
              <w:spacing w:line="320" w:lineRule="exact"/>
              <w:jc w:val="center"/>
              <w:rPr>
                <w:rFonts w:hint="eastAsia" w:ascii="仿宋_GB2312" w:hAnsi="仿宋_GB2312" w:eastAsia="仿宋_GB2312" w:cs="仿宋_GB2312"/>
                <w:strike w:val="0"/>
                <w:dstrike w:val="0"/>
                <w:sz w:val="24"/>
                <w:szCs w:val="24"/>
                <w:highlight w:val="none"/>
                <w:u w:val="none"/>
              </w:rPr>
            </w:pPr>
          </w:p>
        </w:tc>
      </w:tr>
    </w:tbl>
    <w:p>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旗县农</w:t>
      </w:r>
      <w:r>
        <w:rPr>
          <w:rFonts w:hint="eastAsia" w:ascii="仿宋_GB2312" w:hAnsi="仿宋_GB2312" w:eastAsia="仿宋_GB2312" w:cs="仿宋_GB2312"/>
          <w:strike w:val="0"/>
          <w:dstrike w:val="0"/>
          <w:sz w:val="24"/>
          <w:szCs w:val="24"/>
          <w:highlight w:val="none"/>
          <w:u w:val="none"/>
          <w:lang w:eastAsia="zh-CN"/>
        </w:rPr>
        <w:t>机服务中心</w:t>
      </w:r>
      <w:r>
        <w:rPr>
          <w:rFonts w:hint="eastAsia" w:ascii="仿宋_GB2312" w:hAnsi="仿宋_GB2312" w:eastAsia="仿宋_GB2312" w:cs="仿宋_GB2312"/>
          <w:strike w:val="0"/>
          <w:dstrike w:val="0"/>
          <w:sz w:val="24"/>
          <w:szCs w:val="24"/>
          <w:highlight w:val="none"/>
          <w:u w:val="none"/>
        </w:rPr>
        <w:t xml:space="preserve">（盖章）：  </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 xml:space="preserve">联系人：      </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 xml:space="preserve"> 联系电话：</w:t>
      </w:r>
      <w:r>
        <w:rPr>
          <w:rFonts w:hint="eastAsia" w:ascii="仿宋_GB2312" w:hAnsi="仿宋_GB2312" w:eastAsia="仿宋_GB2312" w:cs="仿宋_GB2312"/>
          <w:strike w:val="0"/>
          <w:dstrike w:val="0"/>
          <w:sz w:val="24"/>
          <w:szCs w:val="24"/>
          <w:highlight w:val="none"/>
          <w:u w:val="none"/>
          <w:lang w:val="en-US" w:eastAsia="zh-CN"/>
        </w:rPr>
        <w:t xml:space="preserve">              </w:t>
      </w:r>
      <w:r>
        <w:rPr>
          <w:rFonts w:hint="eastAsia" w:ascii="仿宋_GB2312" w:hAnsi="仿宋_GB2312" w:eastAsia="仿宋_GB2312" w:cs="仿宋_GB2312"/>
          <w:strike w:val="0"/>
          <w:dstrike w:val="0"/>
          <w:sz w:val="24"/>
          <w:szCs w:val="24"/>
          <w:highlight w:val="none"/>
          <w:u w:val="none"/>
        </w:rPr>
        <w:t>注：本表公示无异议后，作为核算补助金额的依据。</w:t>
      </w:r>
    </w:p>
    <w:p>
      <w:pPr>
        <w:spacing w:line="600" w:lineRule="exact"/>
        <w:jc w:val="left"/>
        <w:rPr>
          <w:rFonts w:hint="eastAsia" w:ascii="黑体" w:hAnsi="黑体" w:eastAsia="黑体" w:cs="黑体"/>
          <w:strike w:val="0"/>
          <w:dstrike w:val="0"/>
          <w:sz w:val="32"/>
          <w:szCs w:val="32"/>
          <w:highlight w:val="none"/>
          <w:u w:val="none"/>
        </w:rPr>
      </w:pPr>
    </w:p>
    <w:p>
      <w:pPr>
        <w:widowControl/>
        <w:spacing w:line="600" w:lineRule="exact"/>
        <w:ind w:left="-178" w:leftChars="-85" w:firstLine="160" w:firstLineChars="50"/>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9：</w:t>
      </w:r>
    </w:p>
    <w:p>
      <w:pPr>
        <w:widowControl/>
        <w:spacing w:line="600" w:lineRule="exact"/>
        <w:ind w:left="-178" w:leftChars="-85" w:firstLine="180" w:firstLineChars="50"/>
        <w:jc w:val="center"/>
        <w:rPr>
          <w:rFonts w:ascii="方正小标宋简体" w:hAnsi="宋体" w:eastAsia="方正小标宋简体" w:cs="宋体"/>
          <w:bCs/>
          <w:strike w:val="0"/>
          <w:dstrike w:val="0"/>
          <w:sz w:val="36"/>
          <w:szCs w:val="36"/>
          <w:highlight w:val="none"/>
          <w:u w:val="none"/>
        </w:rPr>
      </w:pPr>
      <w:r>
        <w:rPr>
          <w:rFonts w:hint="eastAsia" w:ascii="方正小标宋简体" w:hAnsi="宋体" w:eastAsia="方正小标宋简体" w:cs="宋体"/>
          <w:bCs/>
          <w:strike w:val="0"/>
          <w:dstrike w:val="0"/>
          <w:sz w:val="36"/>
          <w:szCs w:val="36"/>
          <w:highlight w:val="none"/>
          <w:u w:val="none"/>
          <w:lang w:eastAsia="zh-CN"/>
        </w:rPr>
        <w:t>和林格尔县</w:t>
      </w:r>
      <w:r>
        <w:rPr>
          <w:rFonts w:hint="eastAsia" w:ascii="方正小标宋简体" w:hAnsi="宋体" w:eastAsia="方正小标宋简体" w:cs="宋体"/>
          <w:bCs/>
          <w:strike w:val="0"/>
          <w:dstrike w:val="0"/>
          <w:sz w:val="36"/>
          <w:szCs w:val="36"/>
          <w:highlight w:val="none"/>
          <w:u w:val="none"/>
        </w:rPr>
        <w:t>202</w:t>
      </w:r>
      <w:r>
        <w:rPr>
          <w:rFonts w:hint="eastAsia" w:ascii="方正小标宋简体" w:hAnsi="宋体" w:eastAsia="方正小标宋简体" w:cs="宋体"/>
          <w:bCs/>
          <w:strike w:val="0"/>
          <w:dstrike w:val="0"/>
          <w:sz w:val="36"/>
          <w:szCs w:val="36"/>
          <w:highlight w:val="none"/>
          <w:u w:val="none"/>
          <w:lang w:val="en-US" w:eastAsia="zh-CN"/>
        </w:rPr>
        <w:t>4</w:t>
      </w:r>
      <w:r>
        <w:rPr>
          <w:rFonts w:hint="eastAsia" w:ascii="方正小标宋简体" w:hAnsi="宋体" w:eastAsia="方正小标宋简体" w:cs="宋体"/>
          <w:bCs/>
          <w:strike w:val="0"/>
          <w:dstrike w:val="0"/>
          <w:sz w:val="36"/>
          <w:szCs w:val="36"/>
          <w:highlight w:val="none"/>
          <w:u w:val="none"/>
        </w:rPr>
        <w:t>年</w:t>
      </w:r>
      <w:r>
        <w:rPr>
          <w:rFonts w:ascii="方正小标宋简体" w:hAnsi="宋体" w:eastAsia="方正小标宋简体" w:cs="宋体"/>
          <w:bCs/>
          <w:strike w:val="0"/>
          <w:dstrike w:val="0"/>
          <w:sz w:val="36"/>
          <w:szCs w:val="36"/>
          <w:highlight w:val="none"/>
          <w:u w:val="none"/>
        </w:rPr>
        <w:t>耕地深松</w:t>
      </w:r>
      <w:r>
        <w:rPr>
          <w:rFonts w:hint="eastAsia" w:ascii="方正小标宋简体" w:hAnsi="宋体" w:eastAsia="方正小标宋简体" w:cs="宋体"/>
          <w:bCs/>
          <w:strike w:val="0"/>
          <w:dstrike w:val="0"/>
          <w:sz w:val="36"/>
          <w:szCs w:val="36"/>
          <w:highlight w:val="none"/>
          <w:u w:val="none"/>
          <w:lang w:eastAsia="zh-CN"/>
        </w:rPr>
        <w:t>作业补助</w:t>
      </w:r>
      <w:r>
        <w:rPr>
          <w:rFonts w:hint="eastAsia" w:ascii="方正小标宋简体" w:hAnsi="宋体" w:eastAsia="方正小标宋简体" w:cs="宋体"/>
          <w:bCs/>
          <w:strike w:val="0"/>
          <w:dstrike w:val="0"/>
          <w:sz w:val="36"/>
          <w:szCs w:val="36"/>
          <w:highlight w:val="none"/>
          <w:u w:val="none"/>
        </w:rPr>
        <w:t>资金明细表（作业费全价结算）</w:t>
      </w:r>
    </w:p>
    <w:p>
      <w:pPr>
        <w:spacing w:line="600" w:lineRule="exact"/>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市、旗县</w:t>
      </w:r>
      <w:r>
        <w:rPr>
          <w:rFonts w:hint="eastAsia" w:ascii="仿宋_GB2312" w:hAnsi="仿宋_GB2312" w:eastAsia="仿宋_GB2312" w:cs="仿宋_GB2312"/>
          <w:strike w:val="0"/>
          <w:dstrike w:val="0"/>
          <w:color w:val="000000"/>
          <w:sz w:val="24"/>
          <w:szCs w:val="24"/>
          <w:highlight w:val="none"/>
          <w:u w:val="none"/>
          <w:lang w:eastAsia="zh-CN"/>
        </w:rPr>
        <w:t>区</w:t>
      </w:r>
      <w:r>
        <w:rPr>
          <w:rFonts w:hint="eastAsia" w:ascii="仿宋_GB2312" w:hAnsi="仿宋_GB2312" w:eastAsia="仿宋_GB2312" w:cs="仿宋_GB2312"/>
          <w:strike w:val="0"/>
          <w:dstrike w:val="0"/>
          <w:color w:val="000000"/>
          <w:sz w:val="24"/>
          <w:szCs w:val="24"/>
          <w:highlight w:val="none"/>
          <w:u w:val="none"/>
        </w:rPr>
        <w:t xml:space="preserve">、乡镇、村名称：                           </w:t>
      </w:r>
    </w:p>
    <w:tbl>
      <w:tblPr>
        <w:tblStyle w:val="6"/>
        <w:tblpPr w:leftFromText="180" w:rightFromText="180" w:vertAnchor="text" w:horzAnchor="margin" w:tblpXSpec="center" w:tblpY="158"/>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336"/>
        <w:gridCol w:w="1286"/>
        <w:gridCol w:w="1350"/>
        <w:gridCol w:w="1285"/>
        <w:gridCol w:w="1993"/>
        <w:gridCol w:w="1222"/>
        <w:gridCol w:w="1585"/>
        <w:gridCol w:w="1522"/>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exact"/>
          <w:jc w:val="center"/>
        </w:trPr>
        <w:tc>
          <w:tcPr>
            <w:tcW w:w="788" w:type="dxa"/>
            <w:vAlign w:val="center"/>
          </w:tcPr>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序号</w:t>
            </w:r>
          </w:p>
        </w:tc>
        <w:tc>
          <w:tcPr>
            <w:tcW w:w="1336" w:type="dxa"/>
            <w:vAlign w:val="center"/>
          </w:tcPr>
          <w:p>
            <w:pPr>
              <w:spacing w:line="32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姓名或名称</w:t>
            </w:r>
          </w:p>
        </w:tc>
        <w:tc>
          <w:tcPr>
            <w:tcW w:w="1286" w:type="dxa"/>
            <w:vAlign w:val="center"/>
          </w:tcPr>
          <w:p>
            <w:pPr>
              <w:spacing w:line="32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开户行</w:t>
            </w:r>
          </w:p>
        </w:tc>
        <w:tc>
          <w:tcPr>
            <w:tcW w:w="1350" w:type="dxa"/>
            <w:vAlign w:val="center"/>
          </w:tcPr>
          <w:p>
            <w:pPr>
              <w:spacing w:line="32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账号</w:t>
            </w:r>
          </w:p>
        </w:tc>
        <w:tc>
          <w:tcPr>
            <w:tcW w:w="1285" w:type="dxa"/>
            <w:vAlign w:val="center"/>
          </w:tcPr>
          <w:p>
            <w:pPr>
              <w:spacing w:line="32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联系方式</w:t>
            </w:r>
          </w:p>
        </w:tc>
        <w:tc>
          <w:tcPr>
            <w:tcW w:w="1993" w:type="dxa"/>
            <w:vAlign w:val="center"/>
          </w:tcPr>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作业地点</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（细化到县乡村）</w:t>
            </w:r>
          </w:p>
        </w:tc>
        <w:tc>
          <w:tcPr>
            <w:tcW w:w="1222" w:type="dxa"/>
            <w:vAlign w:val="center"/>
          </w:tcPr>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作业面积(亩)</w:t>
            </w:r>
          </w:p>
        </w:tc>
        <w:tc>
          <w:tcPr>
            <w:tcW w:w="1585" w:type="dxa"/>
            <w:vAlign w:val="center"/>
          </w:tcPr>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补助标准</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 xml:space="preserve"> (元/亩)</w:t>
            </w:r>
          </w:p>
        </w:tc>
        <w:tc>
          <w:tcPr>
            <w:tcW w:w="1522" w:type="dxa"/>
            <w:vAlign w:val="center"/>
          </w:tcPr>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补助金额</w:t>
            </w:r>
          </w:p>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（元）</w:t>
            </w:r>
          </w:p>
        </w:tc>
        <w:tc>
          <w:tcPr>
            <w:tcW w:w="1523" w:type="dxa"/>
            <w:vAlign w:val="center"/>
          </w:tcPr>
          <w:p>
            <w:pPr>
              <w:spacing w:line="32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农机作业服务组织或农机户名称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1</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2</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3</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4</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5</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6</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7</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8</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合计</w:t>
            </w:r>
          </w:p>
        </w:tc>
        <w:tc>
          <w:tcPr>
            <w:tcW w:w="133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35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99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2"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523"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bl>
    <w:p>
      <w:pPr>
        <w:spacing w:line="400" w:lineRule="exact"/>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备注：此表一式两份，</w:t>
      </w:r>
      <w:r>
        <w:rPr>
          <w:rFonts w:hint="eastAsia" w:ascii="仿宋_GB2312" w:hAnsi="仿宋_GB2312" w:eastAsia="仿宋_GB2312" w:cs="仿宋_GB2312"/>
          <w:strike w:val="0"/>
          <w:dstrike w:val="0"/>
          <w:sz w:val="24"/>
          <w:szCs w:val="24"/>
          <w:highlight w:val="none"/>
          <w:u w:val="none"/>
        </w:rPr>
        <w:t>旗县</w:t>
      </w:r>
      <w:r>
        <w:rPr>
          <w:rFonts w:hint="eastAsia" w:ascii="仿宋_GB2312" w:hAnsi="仿宋_GB2312" w:eastAsia="仿宋_GB2312" w:cs="仿宋_GB2312"/>
          <w:strike w:val="0"/>
          <w:dstrike w:val="0"/>
          <w:sz w:val="24"/>
          <w:szCs w:val="24"/>
          <w:highlight w:val="none"/>
          <w:u w:val="none"/>
          <w:lang w:eastAsia="zh-CN"/>
        </w:rPr>
        <w:t>区</w:t>
      </w:r>
      <w:r>
        <w:rPr>
          <w:rFonts w:hint="eastAsia" w:ascii="仿宋_GB2312" w:hAnsi="仿宋_GB2312" w:eastAsia="仿宋_GB2312" w:cs="仿宋_GB2312"/>
          <w:strike w:val="0"/>
          <w:dstrike w:val="0"/>
          <w:sz w:val="24"/>
          <w:szCs w:val="24"/>
          <w:highlight w:val="none"/>
          <w:u w:val="none"/>
        </w:rPr>
        <w:t>农牧</w:t>
      </w:r>
      <w:r>
        <w:rPr>
          <w:rFonts w:hint="eastAsia" w:ascii="仿宋_GB2312" w:hAnsi="仿宋_GB2312" w:eastAsia="仿宋_GB2312" w:cs="仿宋_GB2312"/>
          <w:strike w:val="0"/>
          <w:dstrike w:val="0"/>
          <w:sz w:val="24"/>
          <w:szCs w:val="24"/>
          <w:highlight w:val="none"/>
          <w:u w:val="none"/>
          <w:lang w:eastAsia="zh-CN"/>
        </w:rPr>
        <w:t>局</w:t>
      </w:r>
      <w:r>
        <w:rPr>
          <w:rFonts w:hint="eastAsia" w:ascii="仿宋_GB2312" w:hAnsi="仿宋_GB2312" w:eastAsia="仿宋_GB2312" w:cs="仿宋_GB2312"/>
          <w:strike w:val="0"/>
          <w:dstrike w:val="0"/>
          <w:sz w:val="24"/>
          <w:szCs w:val="24"/>
          <w:highlight w:val="none"/>
          <w:u w:val="none"/>
        </w:rPr>
        <w:t>存档一份</w:t>
      </w:r>
      <w:r>
        <w:rPr>
          <w:rFonts w:hint="eastAsia" w:ascii="仿宋_GB2312" w:hAnsi="仿宋_GB2312" w:eastAsia="仿宋_GB2312" w:cs="仿宋_GB2312"/>
          <w:strike w:val="0"/>
          <w:dstrike w:val="0"/>
          <w:color w:val="000000"/>
          <w:sz w:val="24"/>
          <w:szCs w:val="24"/>
          <w:highlight w:val="none"/>
          <w:u w:val="none"/>
        </w:rPr>
        <w:t>，报财政</w:t>
      </w:r>
      <w:r>
        <w:rPr>
          <w:rFonts w:hint="eastAsia" w:ascii="仿宋_GB2312" w:hAnsi="仿宋_GB2312" w:eastAsia="仿宋_GB2312" w:cs="仿宋_GB2312"/>
          <w:strike w:val="0"/>
          <w:dstrike w:val="0"/>
          <w:color w:val="000000"/>
          <w:sz w:val="24"/>
          <w:szCs w:val="24"/>
          <w:highlight w:val="none"/>
          <w:u w:val="none"/>
          <w:lang w:eastAsia="zh-CN"/>
        </w:rPr>
        <w:t>局</w:t>
      </w:r>
      <w:r>
        <w:rPr>
          <w:rFonts w:hint="eastAsia" w:ascii="仿宋_GB2312" w:hAnsi="仿宋_GB2312" w:eastAsia="仿宋_GB2312" w:cs="仿宋_GB2312"/>
          <w:strike w:val="0"/>
          <w:dstrike w:val="0"/>
          <w:color w:val="000000"/>
          <w:sz w:val="24"/>
          <w:szCs w:val="24"/>
          <w:highlight w:val="none"/>
          <w:u w:val="none"/>
        </w:rPr>
        <w:t>一份。 补助资金兑付对象是本表中所列的</w:t>
      </w:r>
      <w:r>
        <w:rPr>
          <w:rFonts w:hint="eastAsia" w:ascii="仿宋_GB2312" w:hAnsi="仿宋_GB2312" w:eastAsia="仿宋_GB2312" w:cs="仿宋_GB2312"/>
          <w:strike w:val="0"/>
          <w:dstrike w:val="0"/>
          <w:sz w:val="24"/>
          <w:szCs w:val="24"/>
          <w:highlight w:val="none"/>
          <w:u w:val="none"/>
        </w:rPr>
        <w:t>土地经营者</w:t>
      </w:r>
      <w:r>
        <w:rPr>
          <w:rFonts w:hint="eastAsia" w:ascii="仿宋_GB2312" w:hAnsi="仿宋_GB2312" w:eastAsia="仿宋_GB2312" w:cs="仿宋_GB2312"/>
          <w:strike w:val="0"/>
          <w:dstrike w:val="0"/>
          <w:color w:val="000000"/>
          <w:sz w:val="24"/>
          <w:szCs w:val="24"/>
          <w:highlight w:val="none"/>
          <w:u w:val="none"/>
        </w:rPr>
        <w:t>。</w:t>
      </w:r>
    </w:p>
    <w:p>
      <w:pPr>
        <w:spacing w:line="400" w:lineRule="exact"/>
        <w:ind w:firstLine="722" w:firstLineChars="300"/>
        <w:rPr>
          <w:rFonts w:hint="eastAsia" w:ascii="仿宋_GB2312" w:hAnsi="仿宋_GB2312" w:eastAsia="仿宋_GB2312" w:cs="仿宋_GB2312"/>
          <w:b/>
          <w:bCs/>
          <w:strike w:val="0"/>
          <w:dstrike w:val="0"/>
          <w:sz w:val="24"/>
          <w:szCs w:val="24"/>
          <w:highlight w:val="none"/>
          <w:u w:val="none"/>
        </w:rPr>
      </w:pPr>
    </w:p>
    <w:p>
      <w:pPr>
        <w:spacing w:line="400" w:lineRule="exact"/>
        <w:ind w:firstLine="722" w:firstLineChars="300"/>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sz w:val="24"/>
          <w:szCs w:val="24"/>
          <w:highlight w:val="none"/>
          <w:u w:val="none"/>
        </w:rPr>
        <w:t>旗县</w:t>
      </w:r>
      <w:r>
        <w:rPr>
          <w:rFonts w:hint="eastAsia" w:ascii="仿宋_GB2312" w:hAnsi="仿宋_GB2312" w:eastAsia="仿宋_GB2312" w:cs="仿宋_GB2312"/>
          <w:b/>
          <w:bCs/>
          <w:strike w:val="0"/>
          <w:dstrike w:val="0"/>
          <w:sz w:val="24"/>
          <w:szCs w:val="24"/>
          <w:highlight w:val="none"/>
          <w:u w:val="none"/>
          <w:lang w:eastAsia="zh-CN"/>
        </w:rPr>
        <w:t>农机服务中心（</w:t>
      </w:r>
      <w:r>
        <w:rPr>
          <w:rFonts w:hint="eastAsia" w:ascii="仿宋_GB2312" w:hAnsi="仿宋_GB2312" w:eastAsia="仿宋_GB2312" w:cs="仿宋_GB2312"/>
          <w:b/>
          <w:bCs/>
          <w:strike w:val="0"/>
          <w:dstrike w:val="0"/>
          <w:color w:val="000000"/>
          <w:sz w:val="24"/>
          <w:szCs w:val="24"/>
          <w:highlight w:val="none"/>
          <w:u w:val="none"/>
        </w:rPr>
        <w:t>盖章）：</w:t>
      </w:r>
      <w:r>
        <w:rPr>
          <w:rFonts w:hint="eastAsia" w:ascii="仿宋_GB2312" w:hAnsi="仿宋_GB2312" w:eastAsia="仿宋_GB2312" w:cs="仿宋_GB2312"/>
          <w:b/>
          <w:bCs/>
          <w:strike w:val="0"/>
          <w:dstrike w:val="0"/>
          <w:color w:val="000000"/>
          <w:sz w:val="24"/>
          <w:szCs w:val="24"/>
          <w:highlight w:val="none"/>
          <w:u w:val="none"/>
          <w:lang w:val="en-US" w:eastAsia="zh-CN"/>
        </w:rPr>
        <w:t xml:space="preserve">                                </w:t>
      </w:r>
      <w:r>
        <w:rPr>
          <w:rFonts w:hint="eastAsia" w:ascii="仿宋_GB2312" w:hAnsi="仿宋_GB2312" w:eastAsia="仿宋_GB2312" w:cs="仿宋_GB2312"/>
          <w:b/>
          <w:bCs/>
          <w:strike w:val="0"/>
          <w:dstrike w:val="0"/>
          <w:color w:val="000000"/>
          <w:sz w:val="24"/>
          <w:szCs w:val="24"/>
          <w:highlight w:val="none"/>
          <w:u w:val="none"/>
        </w:rPr>
        <w:t>旗县</w:t>
      </w:r>
      <w:r>
        <w:rPr>
          <w:rFonts w:hint="eastAsia" w:ascii="仿宋_GB2312" w:hAnsi="仿宋_GB2312" w:eastAsia="仿宋_GB2312" w:cs="仿宋_GB2312"/>
          <w:b/>
          <w:bCs/>
          <w:strike w:val="0"/>
          <w:dstrike w:val="0"/>
          <w:color w:val="000000"/>
          <w:sz w:val="24"/>
          <w:szCs w:val="24"/>
          <w:highlight w:val="none"/>
          <w:u w:val="none"/>
          <w:lang w:eastAsia="zh-CN"/>
        </w:rPr>
        <w:t>区</w:t>
      </w:r>
      <w:r>
        <w:rPr>
          <w:rFonts w:hint="eastAsia" w:ascii="仿宋_GB2312" w:hAnsi="仿宋_GB2312" w:eastAsia="仿宋_GB2312" w:cs="仿宋_GB2312"/>
          <w:b/>
          <w:bCs/>
          <w:strike w:val="0"/>
          <w:dstrike w:val="0"/>
          <w:color w:val="000000"/>
          <w:sz w:val="24"/>
          <w:szCs w:val="24"/>
          <w:highlight w:val="none"/>
          <w:u w:val="none"/>
        </w:rPr>
        <w:t>财政</w:t>
      </w:r>
      <w:r>
        <w:rPr>
          <w:rFonts w:hint="eastAsia" w:ascii="仿宋_GB2312" w:hAnsi="仿宋_GB2312" w:eastAsia="仿宋_GB2312" w:cs="仿宋_GB2312"/>
          <w:b/>
          <w:bCs/>
          <w:strike w:val="0"/>
          <w:dstrike w:val="0"/>
          <w:color w:val="000000"/>
          <w:sz w:val="24"/>
          <w:szCs w:val="24"/>
          <w:highlight w:val="none"/>
          <w:u w:val="none"/>
          <w:lang w:eastAsia="zh-CN"/>
        </w:rPr>
        <w:t>局</w:t>
      </w:r>
      <w:r>
        <w:rPr>
          <w:rFonts w:hint="eastAsia" w:ascii="仿宋_GB2312" w:hAnsi="仿宋_GB2312" w:eastAsia="仿宋_GB2312" w:cs="仿宋_GB2312"/>
          <w:b/>
          <w:bCs/>
          <w:strike w:val="0"/>
          <w:dstrike w:val="0"/>
          <w:color w:val="000000"/>
          <w:sz w:val="24"/>
          <w:szCs w:val="24"/>
          <w:highlight w:val="none"/>
          <w:u w:val="none"/>
        </w:rPr>
        <w:t>（盖章）：</w:t>
      </w:r>
    </w:p>
    <w:p>
      <w:pPr>
        <w:spacing w:line="600" w:lineRule="exact"/>
        <w:rPr>
          <w:rFonts w:hint="eastAsia" w:ascii="黑体" w:hAnsi="黑体" w:eastAsia="黑体" w:cs="黑体"/>
          <w:strike w:val="0"/>
          <w:dstrike w:val="0"/>
          <w:sz w:val="32"/>
          <w:szCs w:val="32"/>
          <w:highlight w:val="none"/>
          <w:u w:val="none"/>
        </w:rPr>
      </w:pPr>
    </w:p>
    <w:p>
      <w:pPr>
        <w:spacing w:line="600" w:lineRule="exact"/>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10：</w:t>
      </w:r>
    </w:p>
    <w:p>
      <w:pPr>
        <w:spacing w:line="600" w:lineRule="exact"/>
        <w:jc w:val="center"/>
        <w:rPr>
          <w:rFonts w:ascii="方正小标宋简体" w:hAnsi="宋体" w:eastAsia="方正小标宋简体" w:cs="宋体"/>
          <w:bCs/>
          <w:strike w:val="0"/>
          <w:dstrike w:val="0"/>
          <w:sz w:val="36"/>
          <w:szCs w:val="36"/>
          <w:highlight w:val="none"/>
          <w:u w:val="none"/>
        </w:rPr>
      </w:pPr>
      <w:r>
        <w:rPr>
          <w:rFonts w:hint="eastAsia" w:ascii="方正小标宋简体" w:hAnsi="宋体" w:eastAsia="方正小标宋简体" w:cs="宋体"/>
          <w:bCs/>
          <w:strike w:val="0"/>
          <w:dstrike w:val="0"/>
          <w:sz w:val="36"/>
          <w:szCs w:val="36"/>
          <w:highlight w:val="none"/>
          <w:u w:val="none"/>
          <w:lang w:eastAsia="zh-CN"/>
        </w:rPr>
        <w:t>和林格尔县</w:t>
      </w:r>
      <w:r>
        <w:rPr>
          <w:rFonts w:hint="eastAsia" w:ascii="方正小标宋简体" w:hAnsi="宋体" w:eastAsia="方正小标宋简体" w:cs="宋体"/>
          <w:bCs/>
          <w:strike w:val="0"/>
          <w:dstrike w:val="0"/>
          <w:sz w:val="36"/>
          <w:szCs w:val="36"/>
          <w:highlight w:val="none"/>
          <w:u w:val="none"/>
        </w:rPr>
        <w:t>202</w:t>
      </w:r>
      <w:r>
        <w:rPr>
          <w:rFonts w:hint="eastAsia" w:ascii="方正小标宋简体" w:hAnsi="宋体" w:eastAsia="方正小标宋简体" w:cs="宋体"/>
          <w:bCs/>
          <w:strike w:val="0"/>
          <w:dstrike w:val="0"/>
          <w:sz w:val="36"/>
          <w:szCs w:val="36"/>
          <w:highlight w:val="none"/>
          <w:u w:val="none"/>
          <w:lang w:val="en-US" w:eastAsia="zh-CN"/>
        </w:rPr>
        <w:t>4</w:t>
      </w:r>
      <w:r>
        <w:rPr>
          <w:rFonts w:hint="eastAsia" w:ascii="方正小标宋简体" w:hAnsi="宋体" w:eastAsia="方正小标宋简体" w:cs="宋体"/>
          <w:bCs/>
          <w:strike w:val="0"/>
          <w:dstrike w:val="0"/>
          <w:sz w:val="36"/>
          <w:szCs w:val="36"/>
          <w:highlight w:val="none"/>
          <w:u w:val="none"/>
        </w:rPr>
        <w:t>年</w:t>
      </w:r>
      <w:r>
        <w:rPr>
          <w:rFonts w:ascii="方正小标宋简体" w:hAnsi="宋体" w:eastAsia="方正小标宋简体" w:cs="宋体"/>
          <w:bCs/>
          <w:strike w:val="0"/>
          <w:dstrike w:val="0"/>
          <w:sz w:val="36"/>
          <w:szCs w:val="36"/>
          <w:highlight w:val="none"/>
          <w:u w:val="none"/>
        </w:rPr>
        <w:t>耕地深松</w:t>
      </w:r>
      <w:r>
        <w:rPr>
          <w:rFonts w:hint="eastAsia" w:ascii="方正小标宋简体" w:hAnsi="宋体" w:eastAsia="方正小标宋简体" w:cs="宋体"/>
          <w:bCs/>
          <w:strike w:val="0"/>
          <w:dstrike w:val="0"/>
          <w:sz w:val="36"/>
          <w:szCs w:val="36"/>
          <w:highlight w:val="none"/>
          <w:u w:val="none"/>
          <w:lang w:eastAsia="zh-CN"/>
        </w:rPr>
        <w:t>作业补助</w:t>
      </w:r>
      <w:r>
        <w:rPr>
          <w:rFonts w:hint="eastAsia" w:ascii="方正小标宋简体" w:hAnsi="宋体" w:eastAsia="方正小标宋简体" w:cs="宋体"/>
          <w:bCs/>
          <w:strike w:val="0"/>
          <w:dstrike w:val="0"/>
          <w:sz w:val="36"/>
          <w:szCs w:val="36"/>
          <w:highlight w:val="none"/>
          <w:u w:val="none"/>
        </w:rPr>
        <w:t>资金明细表（作业费差价结算）</w:t>
      </w:r>
    </w:p>
    <w:p>
      <w:pPr>
        <w:spacing w:line="600" w:lineRule="exact"/>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市、旗县</w:t>
      </w:r>
      <w:r>
        <w:rPr>
          <w:rFonts w:hint="eastAsia" w:ascii="仿宋_GB2312" w:hAnsi="仿宋_GB2312" w:eastAsia="仿宋_GB2312" w:cs="仿宋_GB2312"/>
          <w:strike w:val="0"/>
          <w:dstrike w:val="0"/>
          <w:color w:val="000000"/>
          <w:sz w:val="24"/>
          <w:szCs w:val="24"/>
          <w:highlight w:val="none"/>
          <w:u w:val="none"/>
          <w:lang w:eastAsia="zh-CN"/>
        </w:rPr>
        <w:t>区</w:t>
      </w:r>
      <w:r>
        <w:rPr>
          <w:rFonts w:hint="eastAsia" w:ascii="仿宋_GB2312" w:hAnsi="仿宋_GB2312" w:eastAsia="仿宋_GB2312" w:cs="仿宋_GB2312"/>
          <w:strike w:val="0"/>
          <w:dstrike w:val="0"/>
          <w:color w:val="000000"/>
          <w:sz w:val="24"/>
          <w:szCs w:val="24"/>
          <w:highlight w:val="none"/>
          <w:u w:val="none"/>
        </w:rPr>
        <w:t xml:space="preserve">、乡镇、村名称：                         </w:t>
      </w:r>
    </w:p>
    <w:tbl>
      <w:tblPr>
        <w:tblStyle w:val="6"/>
        <w:tblpPr w:leftFromText="180" w:rightFromText="180" w:vertAnchor="text" w:horzAnchor="margin" w:tblpXSpec="center" w:tblpY="158"/>
        <w:tblW w:w="143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283"/>
        <w:gridCol w:w="1428"/>
        <w:gridCol w:w="1085"/>
        <w:gridCol w:w="1085"/>
        <w:gridCol w:w="1627"/>
        <w:gridCol w:w="1808"/>
        <w:gridCol w:w="1446"/>
        <w:gridCol w:w="1446"/>
        <w:gridCol w:w="1085"/>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exac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序号</w:t>
            </w:r>
          </w:p>
        </w:tc>
        <w:tc>
          <w:tcPr>
            <w:tcW w:w="1283"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姓名或名称</w:t>
            </w:r>
          </w:p>
        </w:tc>
        <w:tc>
          <w:tcPr>
            <w:tcW w:w="1428" w:type="dxa"/>
            <w:vAlign w:val="center"/>
          </w:tcPr>
          <w:p>
            <w:pPr>
              <w:spacing w:line="320" w:lineRule="exact"/>
              <w:jc w:val="center"/>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rPr>
              <w:t>土地经营者</w:t>
            </w:r>
          </w:p>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联系方式</w:t>
            </w: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作业地点（细化到县乡村）</w:t>
            </w: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作业面积(亩)</w:t>
            </w: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农机作业服务组织或农机户名称</w:t>
            </w: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农机作业服务组织或农机户负责人联系方式</w:t>
            </w: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农机作业服务组织或农机户开户行</w:t>
            </w: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农机作业服务组织或农机户账号</w:t>
            </w: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补助标准 (元/亩)</w:t>
            </w:r>
          </w:p>
        </w:tc>
        <w:tc>
          <w:tcPr>
            <w:tcW w:w="1220"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补助金额（元）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1</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2</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3</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4</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5</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6</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7</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8</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1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合计</w:t>
            </w:r>
          </w:p>
        </w:tc>
        <w:tc>
          <w:tcPr>
            <w:tcW w:w="1283"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2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627"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808"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446" w:type="dxa"/>
            <w:vAlign w:val="center"/>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085"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c>
          <w:tcPr>
            <w:tcW w:w="1220" w:type="dxa"/>
          </w:tcPr>
          <w:p>
            <w:pPr>
              <w:spacing w:line="320" w:lineRule="exact"/>
              <w:jc w:val="center"/>
              <w:rPr>
                <w:rFonts w:hint="eastAsia" w:ascii="仿宋_GB2312" w:hAnsi="仿宋_GB2312" w:eastAsia="仿宋_GB2312" w:cs="仿宋_GB2312"/>
                <w:strike w:val="0"/>
                <w:dstrike w:val="0"/>
                <w:color w:val="000000"/>
                <w:sz w:val="24"/>
                <w:szCs w:val="24"/>
                <w:highlight w:val="none"/>
                <w:u w:val="none"/>
              </w:rPr>
            </w:pPr>
          </w:p>
        </w:tc>
      </w:tr>
    </w:tbl>
    <w:p>
      <w:pPr>
        <w:spacing w:line="400" w:lineRule="exact"/>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备注：此表一式两份，</w:t>
      </w:r>
      <w:r>
        <w:rPr>
          <w:rFonts w:hint="eastAsia" w:ascii="仿宋_GB2312" w:hAnsi="仿宋_GB2312" w:eastAsia="仿宋_GB2312" w:cs="仿宋_GB2312"/>
          <w:strike w:val="0"/>
          <w:dstrike w:val="0"/>
          <w:sz w:val="24"/>
          <w:szCs w:val="24"/>
          <w:highlight w:val="none"/>
          <w:u w:val="none"/>
        </w:rPr>
        <w:t>旗县</w:t>
      </w:r>
      <w:r>
        <w:rPr>
          <w:rFonts w:hint="eastAsia" w:ascii="仿宋_GB2312" w:hAnsi="仿宋_GB2312" w:eastAsia="仿宋_GB2312" w:cs="仿宋_GB2312"/>
          <w:strike w:val="0"/>
          <w:dstrike w:val="0"/>
          <w:sz w:val="24"/>
          <w:szCs w:val="24"/>
          <w:highlight w:val="none"/>
          <w:u w:val="none"/>
          <w:lang w:eastAsia="zh-CN"/>
        </w:rPr>
        <w:t>区</w:t>
      </w:r>
      <w:r>
        <w:rPr>
          <w:rFonts w:hint="eastAsia" w:ascii="仿宋_GB2312" w:hAnsi="仿宋_GB2312" w:eastAsia="仿宋_GB2312" w:cs="仿宋_GB2312"/>
          <w:strike w:val="0"/>
          <w:dstrike w:val="0"/>
          <w:sz w:val="24"/>
          <w:szCs w:val="24"/>
          <w:highlight w:val="none"/>
          <w:u w:val="none"/>
        </w:rPr>
        <w:t>农牧</w:t>
      </w:r>
      <w:r>
        <w:rPr>
          <w:rFonts w:hint="eastAsia" w:ascii="仿宋_GB2312" w:hAnsi="仿宋_GB2312" w:eastAsia="仿宋_GB2312" w:cs="仿宋_GB2312"/>
          <w:strike w:val="0"/>
          <w:dstrike w:val="0"/>
          <w:sz w:val="24"/>
          <w:szCs w:val="24"/>
          <w:highlight w:val="none"/>
          <w:u w:val="none"/>
          <w:lang w:eastAsia="zh-CN"/>
        </w:rPr>
        <w:t>局</w:t>
      </w:r>
      <w:r>
        <w:rPr>
          <w:rFonts w:hint="eastAsia" w:ascii="仿宋_GB2312" w:hAnsi="仿宋_GB2312" w:eastAsia="仿宋_GB2312" w:cs="仿宋_GB2312"/>
          <w:strike w:val="0"/>
          <w:dstrike w:val="0"/>
          <w:sz w:val="24"/>
          <w:szCs w:val="24"/>
          <w:highlight w:val="none"/>
          <w:u w:val="none"/>
        </w:rPr>
        <w:t>存档一份</w:t>
      </w:r>
      <w:r>
        <w:rPr>
          <w:rFonts w:hint="eastAsia" w:ascii="仿宋_GB2312" w:hAnsi="仿宋_GB2312" w:eastAsia="仿宋_GB2312" w:cs="仿宋_GB2312"/>
          <w:strike w:val="0"/>
          <w:dstrike w:val="0"/>
          <w:color w:val="000000"/>
          <w:sz w:val="24"/>
          <w:szCs w:val="24"/>
          <w:highlight w:val="none"/>
          <w:u w:val="none"/>
        </w:rPr>
        <w:t>，报财政</w:t>
      </w:r>
      <w:r>
        <w:rPr>
          <w:rFonts w:hint="eastAsia" w:ascii="仿宋_GB2312" w:hAnsi="仿宋_GB2312" w:eastAsia="仿宋_GB2312" w:cs="仿宋_GB2312"/>
          <w:strike w:val="0"/>
          <w:dstrike w:val="0"/>
          <w:color w:val="000000"/>
          <w:sz w:val="24"/>
          <w:szCs w:val="24"/>
          <w:highlight w:val="none"/>
          <w:u w:val="none"/>
          <w:lang w:eastAsia="zh-CN"/>
        </w:rPr>
        <w:t>局</w:t>
      </w:r>
      <w:r>
        <w:rPr>
          <w:rFonts w:hint="eastAsia" w:ascii="仿宋_GB2312" w:hAnsi="仿宋_GB2312" w:eastAsia="仿宋_GB2312" w:cs="仿宋_GB2312"/>
          <w:strike w:val="0"/>
          <w:dstrike w:val="0"/>
          <w:color w:val="000000"/>
          <w:sz w:val="24"/>
          <w:szCs w:val="24"/>
          <w:highlight w:val="none"/>
          <w:u w:val="none"/>
        </w:rPr>
        <w:t>一份。</w:t>
      </w:r>
    </w:p>
    <w:p>
      <w:pPr>
        <w:spacing w:line="400" w:lineRule="exact"/>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补助资金兑付对象是本表所列的农机作业服务组织或农机户。</w:t>
      </w:r>
    </w:p>
    <w:p>
      <w:pPr>
        <w:spacing w:line="400" w:lineRule="exact"/>
        <w:rPr>
          <w:rFonts w:hint="eastAsia" w:ascii="仿宋_GB2312" w:hAnsi="仿宋_GB2312" w:eastAsia="仿宋_GB2312" w:cs="仿宋_GB2312"/>
          <w:strike w:val="0"/>
          <w:dstrike w:val="0"/>
          <w:sz w:val="24"/>
          <w:szCs w:val="24"/>
          <w:highlight w:val="none"/>
          <w:u w:val="none"/>
        </w:rPr>
      </w:pPr>
    </w:p>
    <w:p>
      <w:pPr>
        <w:spacing w:line="400" w:lineRule="exact"/>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sz w:val="24"/>
          <w:szCs w:val="24"/>
          <w:highlight w:val="none"/>
          <w:u w:val="none"/>
        </w:rPr>
        <w:t>旗县</w:t>
      </w:r>
      <w:r>
        <w:rPr>
          <w:rFonts w:hint="eastAsia" w:ascii="仿宋_GB2312" w:hAnsi="仿宋_GB2312" w:eastAsia="仿宋_GB2312" w:cs="仿宋_GB2312"/>
          <w:b/>
          <w:bCs/>
          <w:strike w:val="0"/>
          <w:dstrike w:val="0"/>
          <w:sz w:val="24"/>
          <w:szCs w:val="24"/>
          <w:highlight w:val="none"/>
          <w:u w:val="none"/>
          <w:lang w:eastAsia="zh-CN"/>
        </w:rPr>
        <w:t>农机服务中心</w:t>
      </w:r>
      <w:r>
        <w:rPr>
          <w:rFonts w:hint="eastAsia" w:ascii="仿宋_GB2312" w:hAnsi="仿宋_GB2312" w:eastAsia="仿宋_GB2312" w:cs="仿宋_GB2312"/>
          <w:b/>
          <w:bCs/>
          <w:strike w:val="0"/>
          <w:dstrike w:val="0"/>
          <w:color w:val="000000"/>
          <w:sz w:val="24"/>
          <w:szCs w:val="24"/>
          <w:highlight w:val="none"/>
          <w:u w:val="none"/>
        </w:rPr>
        <w:t>（盖章）：</w:t>
      </w:r>
      <w:r>
        <w:rPr>
          <w:rFonts w:hint="eastAsia" w:ascii="仿宋_GB2312" w:hAnsi="仿宋_GB2312" w:eastAsia="仿宋_GB2312" w:cs="仿宋_GB2312"/>
          <w:b/>
          <w:bCs/>
          <w:strike w:val="0"/>
          <w:dstrike w:val="0"/>
          <w:color w:val="000000"/>
          <w:sz w:val="24"/>
          <w:szCs w:val="24"/>
          <w:highlight w:val="none"/>
          <w:u w:val="none"/>
          <w:lang w:val="en-US" w:eastAsia="zh-CN"/>
        </w:rPr>
        <w:t xml:space="preserve">                                           </w:t>
      </w:r>
      <w:r>
        <w:rPr>
          <w:rFonts w:hint="eastAsia" w:ascii="仿宋_GB2312" w:hAnsi="仿宋_GB2312" w:eastAsia="仿宋_GB2312" w:cs="仿宋_GB2312"/>
          <w:b/>
          <w:bCs/>
          <w:strike w:val="0"/>
          <w:dstrike w:val="0"/>
          <w:color w:val="000000"/>
          <w:sz w:val="24"/>
          <w:szCs w:val="24"/>
          <w:highlight w:val="none"/>
          <w:u w:val="none"/>
        </w:rPr>
        <w:t>旗县</w:t>
      </w:r>
      <w:r>
        <w:rPr>
          <w:rFonts w:hint="eastAsia" w:ascii="仿宋_GB2312" w:hAnsi="仿宋_GB2312" w:eastAsia="仿宋_GB2312" w:cs="仿宋_GB2312"/>
          <w:b/>
          <w:bCs/>
          <w:strike w:val="0"/>
          <w:dstrike w:val="0"/>
          <w:color w:val="000000"/>
          <w:sz w:val="24"/>
          <w:szCs w:val="24"/>
          <w:highlight w:val="none"/>
          <w:u w:val="none"/>
          <w:lang w:eastAsia="zh-CN"/>
        </w:rPr>
        <w:t>区</w:t>
      </w:r>
      <w:r>
        <w:rPr>
          <w:rFonts w:hint="eastAsia" w:ascii="仿宋_GB2312" w:hAnsi="仿宋_GB2312" w:eastAsia="仿宋_GB2312" w:cs="仿宋_GB2312"/>
          <w:b/>
          <w:bCs/>
          <w:strike w:val="0"/>
          <w:dstrike w:val="0"/>
          <w:color w:val="000000"/>
          <w:sz w:val="24"/>
          <w:szCs w:val="24"/>
          <w:highlight w:val="none"/>
          <w:u w:val="none"/>
        </w:rPr>
        <w:t>财政</w:t>
      </w:r>
      <w:r>
        <w:rPr>
          <w:rFonts w:hint="eastAsia" w:ascii="仿宋_GB2312" w:hAnsi="仿宋_GB2312" w:eastAsia="仿宋_GB2312" w:cs="仿宋_GB2312"/>
          <w:b/>
          <w:bCs/>
          <w:strike w:val="0"/>
          <w:dstrike w:val="0"/>
          <w:color w:val="000000"/>
          <w:sz w:val="24"/>
          <w:szCs w:val="24"/>
          <w:highlight w:val="none"/>
          <w:u w:val="none"/>
          <w:lang w:eastAsia="zh-CN"/>
        </w:rPr>
        <w:t>局</w:t>
      </w:r>
      <w:r>
        <w:rPr>
          <w:rFonts w:hint="eastAsia" w:ascii="仿宋_GB2312" w:hAnsi="仿宋_GB2312" w:eastAsia="仿宋_GB2312" w:cs="仿宋_GB2312"/>
          <w:b/>
          <w:bCs/>
          <w:strike w:val="0"/>
          <w:dstrike w:val="0"/>
          <w:color w:val="000000"/>
          <w:sz w:val="24"/>
          <w:szCs w:val="24"/>
          <w:highlight w:val="none"/>
          <w:u w:val="none"/>
        </w:rPr>
        <w:t>（盖章）：</w:t>
      </w:r>
    </w:p>
    <w:p>
      <w:pPr>
        <w:spacing w:line="600" w:lineRule="exact"/>
        <w:rPr>
          <w:rFonts w:hint="eastAsia" w:ascii="黑体" w:hAnsi="黑体" w:eastAsia="黑体" w:cs="黑体"/>
          <w:strike w:val="0"/>
          <w:dstrike w:val="0"/>
          <w:sz w:val="32"/>
          <w:szCs w:val="32"/>
          <w:highlight w:val="none"/>
          <w:u w:val="none"/>
        </w:rPr>
      </w:pPr>
    </w:p>
    <w:p>
      <w:pPr>
        <w:spacing w:line="600" w:lineRule="exact"/>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11：</w:t>
      </w:r>
    </w:p>
    <w:p>
      <w:pPr>
        <w:spacing w:line="600" w:lineRule="exact"/>
        <w:jc w:val="center"/>
        <w:rPr>
          <w:rFonts w:ascii="方正小标宋简体" w:hAnsi="方正小标宋简体" w:eastAsia="方正小标宋简体" w:cs="方正小标宋简体"/>
          <w:bCs/>
          <w:strike w:val="0"/>
          <w:dstrike w:val="0"/>
          <w:color w:val="000000"/>
          <w:sz w:val="44"/>
          <w:szCs w:val="44"/>
          <w:highlight w:val="none"/>
          <w:u w:val="none"/>
        </w:rPr>
      </w:pPr>
      <w:r>
        <w:rPr>
          <w:rFonts w:hint="eastAsia" w:ascii="方正小标宋简体" w:hAnsi="宋体" w:eastAsia="方正小标宋简体" w:cs="宋体"/>
          <w:bCs/>
          <w:strike w:val="0"/>
          <w:dstrike w:val="0"/>
          <w:sz w:val="36"/>
          <w:szCs w:val="36"/>
          <w:highlight w:val="none"/>
          <w:u w:val="none"/>
          <w:lang w:eastAsia="zh-CN"/>
        </w:rPr>
        <w:t>和林格尔县</w:t>
      </w:r>
      <w:r>
        <w:rPr>
          <w:rFonts w:hint="eastAsia" w:ascii="方正小标宋简体" w:hAnsi="方正小标宋简体" w:eastAsia="方正小标宋简体" w:cs="方正小标宋简体"/>
          <w:bCs/>
          <w:strike w:val="0"/>
          <w:dstrike w:val="0"/>
          <w:sz w:val="36"/>
          <w:szCs w:val="36"/>
          <w:highlight w:val="none"/>
          <w:u w:val="none"/>
        </w:rPr>
        <w:t>202</w:t>
      </w:r>
      <w:r>
        <w:rPr>
          <w:rFonts w:hint="eastAsia" w:ascii="方正小标宋简体" w:hAnsi="方正小标宋简体" w:eastAsia="方正小标宋简体" w:cs="方正小标宋简体"/>
          <w:bCs/>
          <w:strike w:val="0"/>
          <w:dstrike w:val="0"/>
          <w:sz w:val="36"/>
          <w:szCs w:val="36"/>
          <w:highlight w:val="none"/>
          <w:u w:val="none"/>
          <w:lang w:val="en-US" w:eastAsia="zh-CN"/>
        </w:rPr>
        <w:t>4</w:t>
      </w:r>
      <w:r>
        <w:rPr>
          <w:rFonts w:hint="eastAsia" w:ascii="方正小标宋简体" w:hAnsi="方正小标宋简体" w:eastAsia="方正小标宋简体" w:cs="方正小标宋简体"/>
          <w:bCs/>
          <w:strike w:val="0"/>
          <w:dstrike w:val="0"/>
          <w:sz w:val="36"/>
          <w:szCs w:val="36"/>
          <w:highlight w:val="none"/>
          <w:u w:val="none"/>
        </w:rPr>
        <w:t>年耕地深松</w:t>
      </w:r>
      <w:r>
        <w:rPr>
          <w:rFonts w:hint="eastAsia" w:ascii="方正小标宋简体" w:hAnsi="方正小标宋简体" w:eastAsia="方正小标宋简体" w:cs="方正小标宋简体"/>
          <w:bCs/>
          <w:strike w:val="0"/>
          <w:dstrike w:val="0"/>
          <w:sz w:val="36"/>
          <w:szCs w:val="36"/>
          <w:highlight w:val="none"/>
          <w:u w:val="none"/>
          <w:lang w:val="en"/>
        </w:rPr>
        <w:t>作业</w:t>
      </w:r>
      <w:r>
        <w:rPr>
          <w:rFonts w:hint="eastAsia" w:ascii="方正小标宋简体" w:hAnsi="方正小标宋简体" w:eastAsia="方正小标宋简体" w:cs="方正小标宋简体"/>
          <w:bCs/>
          <w:strike w:val="0"/>
          <w:dstrike w:val="0"/>
          <w:sz w:val="36"/>
          <w:szCs w:val="36"/>
          <w:highlight w:val="none"/>
          <w:u w:val="none"/>
        </w:rPr>
        <w:t>补助情况汇总表</w:t>
      </w:r>
    </w:p>
    <w:p>
      <w:pPr>
        <w:spacing w:line="600" w:lineRule="exact"/>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市、旗县</w:t>
      </w:r>
      <w:r>
        <w:rPr>
          <w:rFonts w:hint="eastAsia" w:ascii="仿宋_GB2312" w:hAnsi="仿宋_GB2312" w:eastAsia="仿宋_GB2312" w:cs="仿宋_GB2312"/>
          <w:strike w:val="0"/>
          <w:dstrike w:val="0"/>
          <w:sz w:val="24"/>
          <w:szCs w:val="24"/>
          <w:highlight w:val="none"/>
          <w:u w:val="none"/>
        </w:rPr>
        <w:t>区</w:t>
      </w:r>
      <w:r>
        <w:rPr>
          <w:rFonts w:hint="eastAsia" w:ascii="仿宋_GB2312" w:hAnsi="仿宋_GB2312" w:eastAsia="仿宋_GB2312" w:cs="仿宋_GB2312"/>
          <w:strike w:val="0"/>
          <w:dstrike w:val="0"/>
          <w:color w:val="000000"/>
          <w:sz w:val="24"/>
          <w:szCs w:val="24"/>
          <w:highlight w:val="none"/>
          <w:u w:val="none"/>
        </w:rPr>
        <w:t xml:space="preserve">：                                            </w:t>
      </w:r>
    </w:p>
    <w:tbl>
      <w:tblPr>
        <w:tblStyle w:val="6"/>
        <w:tblW w:w="1432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459"/>
        <w:gridCol w:w="2587"/>
        <w:gridCol w:w="1711"/>
        <w:gridCol w:w="1589"/>
        <w:gridCol w:w="1692"/>
        <w:gridCol w:w="1282"/>
        <w:gridCol w:w="1520"/>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45" w:type="dxa"/>
            <w:vAlign w:val="center"/>
          </w:tcPr>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序号</w:t>
            </w:r>
          </w:p>
        </w:tc>
        <w:tc>
          <w:tcPr>
            <w:tcW w:w="1459" w:type="dxa"/>
            <w:vAlign w:val="center"/>
          </w:tcPr>
          <w:p>
            <w:pPr>
              <w:spacing w:line="3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土地经营者</w:t>
            </w:r>
          </w:p>
          <w:p>
            <w:pPr>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姓名或名称</w:t>
            </w:r>
          </w:p>
        </w:tc>
        <w:tc>
          <w:tcPr>
            <w:tcW w:w="2587" w:type="dxa"/>
            <w:vAlign w:val="center"/>
          </w:tcPr>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作业地点（细化到县乡村）</w:t>
            </w:r>
          </w:p>
        </w:tc>
        <w:tc>
          <w:tcPr>
            <w:tcW w:w="1711" w:type="dxa"/>
            <w:vAlign w:val="center"/>
          </w:tcPr>
          <w:p>
            <w:pPr>
              <w:spacing w:line="3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土地经营者</w:t>
            </w:r>
          </w:p>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联系方式</w:t>
            </w:r>
          </w:p>
        </w:tc>
        <w:tc>
          <w:tcPr>
            <w:tcW w:w="1589" w:type="dxa"/>
            <w:vAlign w:val="center"/>
          </w:tcPr>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农机作业服务组织或农机户名称</w:t>
            </w:r>
          </w:p>
        </w:tc>
        <w:tc>
          <w:tcPr>
            <w:tcW w:w="1692" w:type="dxa"/>
            <w:vAlign w:val="center"/>
          </w:tcPr>
          <w:p>
            <w:pPr>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农机作业服务组织或农机户负责人联系方式</w:t>
            </w:r>
          </w:p>
        </w:tc>
        <w:tc>
          <w:tcPr>
            <w:tcW w:w="1282" w:type="dxa"/>
            <w:vAlign w:val="center"/>
          </w:tcPr>
          <w:p>
            <w:pPr>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作业面积(亩)</w:t>
            </w:r>
          </w:p>
        </w:tc>
        <w:tc>
          <w:tcPr>
            <w:tcW w:w="1520" w:type="dxa"/>
            <w:vAlign w:val="center"/>
          </w:tcPr>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补助标准</w:t>
            </w:r>
          </w:p>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（元/亩）</w:t>
            </w:r>
          </w:p>
        </w:tc>
        <w:tc>
          <w:tcPr>
            <w:tcW w:w="1537" w:type="dxa"/>
            <w:vAlign w:val="center"/>
          </w:tcPr>
          <w:p>
            <w:pPr>
              <w:adjustRightInd w:val="0"/>
              <w:snapToGrid w:val="0"/>
              <w:spacing w:line="300" w:lineRule="exact"/>
              <w:jc w:val="center"/>
              <w:rPr>
                <w:rFonts w:hint="eastAsia" w:ascii="仿宋_GB2312" w:hAnsi="仿宋_GB2312" w:eastAsia="仿宋_GB2312" w:cs="仿宋_GB2312"/>
                <w:b/>
                <w:bCs/>
                <w:strike w:val="0"/>
                <w:dstrike w:val="0"/>
                <w:color w:val="000000"/>
                <w:sz w:val="24"/>
                <w:szCs w:val="24"/>
                <w:highlight w:val="none"/>
                <w:u w:val="none"/>
              </w:rPr>
            </w:pPr>
            <w:r>
              <w:rPr>
                <w:rFonts w:hint="eastAsia" w:ascii="仿宋_GB2312" w:hAnsi="仿宋_GB2312" w:eastAsia="仿宋_GB2312" w:cs="仿宋_GB2312"/>
                <w:b/>
                <w:bCs/>
                <w:strike w:val="0"/>
                <w:dstrike w:val="0"/>
                <w:color w:val="000000"/>
                <w:sz w:val="24"/>
                <w:szCs w:val="24"/>
                <w:highlight w:val="none"/>
                <w:u w:val="none"/>
              </w:rPr>
              <w:t>补助金额（元）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1</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2</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3</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4</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5</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6</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7</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8</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9</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945" w:type="dxa"/>
            <w:vAlign w:val="center"/>
          </w:tcPr>
          <w:p>
            <w:pPr>
              <w:adjustRightInd w:val="0"/>
              <w:snapToGrid w:val="0"/>
              <w:spacing w:line="300" w:lineRule="exact"/>
              <w:jc w:val="center"/>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合计</w:t>
            </w:r>
          </w:p>
        </w:tc>
        <w:tc>
          <w:tcPr>
            <w:tcW w:w="145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258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711"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89"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69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282" w:type="dxa"/>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20"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c>
          <w:tcPr>
            <w:tcW w:w="1537" w:type="dxa"/>
            <w:vAlign w:val="center"/>
          </w:tcPr>
          <w:p>
            <w:pPr>
              <w:spacing w:line="300" w:lineRule="exact"/>
              <w:jc w:val="center"/>
              <w:rPr>
                <w:rFonts w:hint="eastAsia" w:ascii="仿宋_GB2312" w:hAnsi="仿宋_GB2312" w:eastAsia="仿宋_GB2312" w:cs="仿宋_GB2312"/>
                <w:strike w:val="0"/>
                <w:dstrike w:val="0"/>
                <w:color w:val="000000"/>
                <w:sz w:val="24"/>
                <w:szCs w:val="24"/>
                <w:highlight w:val="none"/>
                <w:u w:val="none"/>
              </w:rPr>
            </w:pPr>
          </w:p>
        </w:tc>
      </w:tr>
    </w:tbl>
    <w:p>
      <w:pPr>
        <w:spacing w:line="600" w:lineRule="exact"/>
        <w:outlineLvl w:val="0"/>
        <w:rPr>
          <w:rFonts w:hint="eastAsia" w:ascii="仿宋_GB2312" w:hAnsi="仿宋_GB2312" w:eastAsia="仿宋_GB2312" w:cs="仿宋_GB2312"/>
          <w:strike w:val="0"/>
          <w:dstrike w:val="0"/>
          <w:color w:val="000000"/>
          <w:sz w:val="24"/>
          <w:szCs w:val="24"/>
          <w:highlight w:val="none"/>
          <w:u w:val="none"/>
        </w:rPr>
      </w:pPr>
      <w:r>
        <w:rPr>
          <w:rFonts w:hint="eastAsia" w:ascii="仿宋_GB2312" w:hAnsi="仿宋_GB2312" w:eastAsia="仿宋_GB2312" w:cs="仿宋_GB2312"/>
          <w:strike w:val="0"/>
          <w:dstrike w:val="0"/>
          <w:color w:val="000000"/>
          <w:sz w:val="24"/>
          <w:szCs w:val="24"/>
          <w:highlight w:val="none"/>
          <w:u w:val="none"/>
        </w:rPr>
        <w:t>填报单位（公章）：</w:t>
      </w:r>
      <w:r>
        <w:rPr>
          <w:rFonts w:hint="eastAsia" w:ascii="仿宋_GB2312" w:hAnsi="仿宋_GB2312" w:eastAsia="仿宋_GB2312" w:cs="仿宋_GB2312"/>
          <w:strike w:val="0"/>
          <w:dstrike w:val="0"/>
          <w:color w:val="000000"/>
          <w:sz w:val="24"/>
          <w:szCs w:val="24"/>
          <w:highlight w:val="none"/>
          <w:u w:val="none"/>
          <w:lang w:val="en-US" w:eastAsia="zh-CN"/>
        </w:rPr>
        <w:t xml:space="preserve">                 </w:t>
      </w:r>
      <w:r>
        <w:rPr>
          <w:rFonts w:hint="eastAsia" w:ascii="仿宋_GB2312" w:hAnsi="仿宋_GB2312" w:eastAsia="仿宋_GB2312" w:cs="仿宋_GB2312"/>
          <w:strike w:val="0"/>
          <w:dstrike w:val="0"/>
          <w:color w:val="000000"/>
          <w:sz w:val="24"/>
          <w:szCs w:val="24"/>
          <w:highlight w:val="none"/>
          <w:u w:val="none"/>
        </w:rPr>
        <w:t xml:space="preserve">填报人：     </w:t>
      </w:r>
      <w:r>
        <w:rPr>
          <w:rFonts w:hint="eastAsia" w:ascii="仿宋_GB2312" w:hAnsi="仿宋_GB2312" w:eastAsia="仿宋_GB2312" w:cs="仿宋_GB2312"/>
          <w:strike w:val="0"/>
          <w:dstrike w:val="0"/>
          <w:color w:val="000000"/>
          <w:sz w:val="24"/>
          <w:szCs w:val="24"/>
          <w:highlight w:val="none"/>
          <w:u w:val="none"/>
          <w:lang w:val="en-US" w:eastAsia="zh-CN"/>
        </w:rPr>
        <w:t xml:space="preserve">    </w:t>
      </w:r>
      <w:r>
        <w:rPr>
          <w:rFonts w:hint="eastAsia" w:ascii="仿宋_GB2312" w:hAnsi="仿宋_GB2312" w:eastAsia="仿宋_GB2312" w:cs="仿宋_GB2312"/>
          <w:strike w:val="0"/>
          <w:dstrike w:val="0"/>
          <w:color w:val="000000"/>
          <w:sz w:val="24"/>
          <w:szCs w:val="24"/>
          <w:highlight w:val="none"/>
          <w:u w:val="none"/>
        </w:rPr>
        <w:t xml:space="preserve">  </w:t>
      </w:r>
      <w:r>
        <w:rPr>
          <w:rFonts w:hint="eastAsia" w:ascii="仿宋_GB2312" w:hAnsi="仿宋_GB2312" w:eastAsia="仿宋_GB2312" w:cs="仿宋_GB2312"/>
          <w:strike w:val="0"/>
          <w:dstrike w:val="0"/>
          <w:color w:val="000000"/>
          <w:sz w:val="24"/>
          <w:szCs w:val="24"/>
          <w:highlight w:val="none"/>
          <w:u w:val="none"/>
          <w:lang w:val="en-US" w:eastAsia="zh-CN"/>
        </w:rPr>
        <w:t xml:space="preserve">   </w:t>
      </w:r>
      <w:r>
        <w:rPr>
          <w:rFonts w:hint="eastAsia" w:ascii="仿宋_GB2312" w:hAnsi="仿宋_GB2312" w:eastAsia="仿宋_GB2312" w:cs="仿宋_GB2312"/>
          <w:strike w:val="0"/>
          <w:dstrike w:val="0"/>
          <w:color w:val="000000"/>
          <w:sz w:val="24"/>
          <w:szCs w:val="24"/>
          <w:highlight w:val="none"/>
          <w:u w:val="none"/>
        </w:rPr>
        <w:t xml:space="preserve">联系电话：                 </w:t>
      </w:r>
      <w:r>
        <w:rPr>
          <w:rFonts w:hint="eastAsia" w:ascii="仿宋_GB2312" w:hAnsi="仿宋_GB2312" w:eastAsia="仿宋_GB2312" w:cs="仿宋_GB2312"/>
          <w:strike w:val="0"/>
          <w:dstrike w:val="0"/>
          <w:color w:val="000000"/>
          <w:sz w:val="24"/>
          <w:szCs w:val="24"/>
          <w:highlight w:val="none"/>
          <w:u w:val="none"/>
          <w:lang w:val="en-US" w:eastAsia="zh-CN"/>
        </w:rPr>
        <w:t xml:space="preserve">  </w:t>
      </w:r>
      <w:r>
        <w:rPr>
          <w:rFonts w:hint="eastAsia" w:ascii="仿宋_GB2312" w:hAnsi="仿宋_GB2312" w:eastAsia="仿宋_GB2312" w:cs="仿宋_GB2312"/>
          <w:strike w:val="0"/>
          <w:dstrike w:val="0"/>
          <w:color w:val="000000"/>
          <w:sz w:val="24"/>
          <w:szCs w:val="24"/>
          <w:highlight w:val="none"/>
          <w:u w:val="none"/>
        </w:rPr>
        <w:t xml:space="preserve"> 填报时间：</w:t>
      </w:r>
    </w:p>
    <w:p>
      <w:pPr>
        <w:spacing w:line="600" w:lineRule="exact"/>
        <w:rPr>
          <w:rFonts w:hint="eastAsia" w:ascii="仿宋_GB2312" w:hAnsi="仿宋_GB2312" w:eastAsia="仿宋_GB2312" w:cs="仿宋_GB2312"/>
          <w:strike w:val="0"/>
          <w:dstrike w:val="0"/>
          <w:sz w:val="24"/>
          <w:szCs w:val="24"/>
          <w:highlight w:val="none"/>
          <w:u w:val="none"/>
        </w:rPr>
      </w:pPr>
    </w:p>
    <w:p>
      <w:pPr>
        <w:spacing w:line="600" w:lineRule="exact"/>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12：</w:t>
      </w:r>
    </w:p>
    <w:p>
      <w:pPr>
        <w:spacing w:line="600" w:lineRule="exact"/>
        <w:jc w:val="center"/>
        <w:rPr>
          <w:rFonts w:ascii="方正小标宋简体" w:hAnsi="方正小标宋简体" w:eastAsia="方正小标宋简体" w:cs="方正小标宋简体"/>
          <w:strike w:val="0"/>
          <w:dstrike w:val="0"/>
          <w:sz w:val="44"/>
          <w:szCs w:val="44"/>
          <w:highlight w:val="none"/>
          <w:u w:val="none"/>
        </w:rPr>
      </w:pPr>
      <w:r>
        <w:rPr>
          <w:rFonts w:hint="eastAsia" w:ascii="方正小标宋简体" w:hAnsi="方正小标宋简体" w:eastAsia="方正小标宋简体" w:cs="方正小标宋简体"/>
          <w:strike w:val="0"/>
          <w:dstrike w:val="0"/>
          <w:sz w:val="36"/>
          <w:szCs w:val="36"/>
          <w:highlight w:val="none"/>
          <w:u w:val="none"/>
        </w:rPr>
        <w:t>耕地深松</w:t>
      </w:r>
      <w:r>
        <w:rPr>
          <w:rFonts w:hint="eastAsia" w:ascii="方正小标宋简体" w:hAnsi="方正小标宋简体" w:eastAsia="方正小标宋简体" w:cs="方正小标宋简体"/>
          <w:strike w:val="0"/>
          <w:dstrike w:val="0"/>
          <w:sz w:val="36"/>
          <w:szCs w:val="36"/>
          <w:highlight w:val="none"/>
          <w:u w:val="none"/>
          <w:lang w:eastAsia="zh-CN"/>
        </w:rPr>
        <w:t>作业补助</w:t>
      </w:r>
      <w:r>
        <w:rPr>
          <w:rFonts w:hint="eastAsia" w:ascii="方正小标宋简体" w:hAnsi="方正小标宋简体" w:eastAsia="方正小标宋简体" w:cs="方正小标宋简体"/>
          <w:strike w:val="0"/>
          <w:dstrike w:val="0"/>
          <w:sz w:val="36"/>
          <w:szCs w:val="36"/>
          <w:highlight w:val="none"/>
          <w:u w:val="none"/>
        </w:rPr>
        <w:t>效果监测情况表</w:t>
      </w:r>
    </w:p>
    <w:p>
      <w:pPr>
        <w:spacing w:line="600" w:lineRule="exact"/>
        <w:ind w:firstLine="240" w:firstLineChars="100"/>
        <w:jc w:val="left"/>
        <w:rPr>
          <w:rFonts w:hint="eastAsia" w:ascii="仿宋_GB2312" w:hAnsi="仿宋_GB2312" w:eastAsia="仿宋_GB2312" w:cs="仿宋_GB2312"/>
          <w:strike w:val="0"/>
          <w:dstrike w:val="0"/>
          <w:sz w:val="24"/>
          <w:szCs w:val="24"/>
          <w:highlight w:val="none"/>
          <w:u w:val="none"/>
        </w:rPr>
      </w:pPr>
      <w:r>
        <w:rPr>
          <w:rFonts w:hint="eastAsia" w:ascii="仿宋_GB2312" w:hAnsi="仿宋_GB2312" w:eastAsia="仿宋_GB2312" w:cs="仿宋_GB2312"/>
          <w:strike w:val="0"/>
          <w:dstrike w:val="0"/>
          <w:sz w:val="24"/>
          <w:szCs w:val="24"/>
          <w:highlight w:val="none"/>
          <w:u w:val="none"/>
          <w:lang w:eastAsia="zh-CN"/>
        </w:rPr>
        <w:t>呼和浩特</w:t>
      </w:r>
      <w:r>
        <w:rPr>
          <w:rFonts w:hint="eastAsia" w:ascii="仿宋_GB2312" w:hAnsi="仿宋_GB2312" w:eastAsia="仿宋_GB2312" w:cs="仿宋_GB2312"/>
          <w:strike w:val="0"/>
          <w:dstrike w:val="0"/>
          <w:sz w:val="24"/>
          <w:szCs w:val="24"/>
          <w:highlight w:val="none"/>
          <w:u w:val="none"/>
        </w:rPr>
        <w:t>市：</w:t>
      </w:r>
    </w:p>
    <w:tbl>
      <w:tblPr>
        <w:tblStyle w:val="7"/>
        <w:tblW w:w="14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2836"/>
        <w:gridCol w:w="2836"/>
        <w:gridCol w:w="2837"/>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812" w:type="dxa"/>
            <w:vAlign w:val="center"/>
          </w:tcPr>
          <w:p>
            <w:pPr>
              <w:spacing w:line="6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作  物</w:t>
            </w:r>
          </w:p>
        </w:tc>
        <w:tc>
          <w:tcPr>
            <w:tcW w:w="2836" w:type="dxa"/>
            <w:vAlign w:val="center"/>
          </w:tcPr>
          <w:p>
            <w:pPr>
              <w:spacing w:line="6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深松前亩均成本（元）</w:t>
            </w:r>
          </w:p>
        </w:tc>
        <w:tc>
          <w:tcPr>
            <w:tcW w:w="2836" w:type="dxa"/>
            <w:vAlign w:val="center"/>
          </w:tcPr>
          <w:p>
            <w:pPr>
              <w:spacing w:line="6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深松后亩均成本（元）</w:t>
            </w:r>
          </w:p>
        </w:tc>
        <w:tc>
          <w:tcPr>
            <w:tcW w:w="2837" w:type="dxa"/>
            <w:vAlign w:val="center"/>
          </w:tcPr>
          <w:p>
            <w:pPr>
              <w:spacing w:line="6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深松前亩均产量（斤）</w:t>
            </w:r>
          </w:p>
        </w:tc>
        <w:tc>
          <w:tcPr>
            <w:tcW w:w="2837" w:type="dxa"/>
            <w:vAlign w:val="center"/>
          </w:tcPr>
          <w:p>
            <w:pPr>
              <w:spacing w:line="600" w:lineRule="exact"/>
              <w:jc w:val="center"/>
              <w:rPr>
                <w:rFonts w:hint="eastAsia" w:ascii="仿宋_GB2312" w:hAnsi="仿宋_GB2312" w:eastAsia="仿宋_GB2312" w:cs="仿宋_GB2312"/>
                <w:b/>
                <w:bCs/>
                <w:strike w:val="0"/>
                <w:dstrike w:val="0"/>
                <w:sz w:val="24"/>
                <w:szCs w:val="24"/>
                <w:highlight w:val="none"/>
                <w:u w:val="none"/>
              </w:rPr>
            </w:pPr>
            <w:r>
              <w:rPr>
                <w:rFonts w:hint="eastAsia" w:ascii="仿宋_GB2312" w:hAnsi="仿宋_GB2312" w:eastAsia="仿宋_GB2312" w:cs="仿宋_GB2312"/>
                <w:b/>
                <w:bCs/>
                <w:strike w:val="0"/>
                <w:dstrike w:val="0"/>
                <w:sz w:val="24"/>
                <w:szCs w:val="24"/>
                <w:highlight w:val="none"/>
                <w:u w:val="none"/>
              </w:rPr>
              <w:t>深松后亩均产量（斤）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812"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812"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812"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812"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6"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c>
          <w:tcPr>
            <w:tcW w:w="2837" w:type="dxa"/>
          </w:tcPr>
          <w:p>
            <w:pPr>
              <w:spacing w:line="600" w:lineRule="exact"/>
              <w:rPr>
                <w:rFonts w:hint="eastAsia" w:ascii="仿宋_GB2312" w:hAnsi="仿宋_GB2312" w:eastAsia="仿宋_GB2312" w:cs="仿宋_GB2312"/>
                <w:strike w:val="0"/>
                <w:dstrike w:val="0"/>
                <w:sz w:val="24"/>
                <w:szCs w:val="24"/>
                <w:highlight w:val="none"/>
                <w:u w:val="none"/>
              </w:rPr>
            </w:pPr>
          </w:p>
        </w:tc>
      </w:tr>
    </w:tbl>
    <w:p>
      <w:pPr>
        <w:spacing w:line="600" w:lineRule="exact"/>
        <w:rPr>
          <w:rFonts w:ascii="黑体" w:hAnsi="黑体" w:eastAsia="黑体"/>
          <w:strike w:val="0"/>
          <w:dstrike w:val="0"/>
          <w:sz w:val="32"/>
          <w:szCs w:val="32"/>
          <w:highlight w:val="none"/>
          <w:u w:val="none"/>
        </w:rPr>
      </w:pPr>
    </w:p>
    <w:p>
      <w:pPr>
        <w:spacing w:line="600" w:lineRule="exact"/>
        <w:rPr>
          <w:rFonts w:ascii="黑体" w:hAnsi="黑体" w:eastAsia="黑体"/>
          <w:strike w:val="0"/>
          <w:dstrike w:val="0"/>
          <w:sz w:val="32"/>
          <w:szCs w:val="32"/>
          <w:highlight w:val="none"/>
          <w:u w:val="none"/>
        </w:rPr>
      </w:pPr>
    </w:p>
    <w:p>
      <w:pPr>
        <w:spacing w:line="600" w:lineRule="exact"/>
        <w:ind w:firstLine="5443" w:firstLineChars="1701"/>
        <w:rPr>
          <w:rFonts w:ascii="仿宋_GB2312" w:hAnsi="仿宋" w:eastAsia="仿宋_GB2312"/>
          <w:strike w:val="0"/>
          <w:dstrike w:val="0"/>
          <w:sz w:val="32"/>
          <w:szCs w:val="32"/>
          <w:highlight w:val="none"/>
          <w:u w:val="none"/>
        </w:rPr>
      </w:pPr>
    </w:p>
    <w:p>
      <w:pPr>
        <w:pStyle w:val="2"/>
        <w:rPr>
          <w:rFonts w:ascii="仿宋_GB2312" w:hAnsi="仿宋" w:eastAsia="仿宋_GB2312"/>
          <w:strike w:val="0"/>
          <w:dstrike w:val="0"/>
          <w:sz w:val="32"/>
          <w:szCs w:val="32"/>
          <w:highlight w:val="none"/>
          <w:u w:val="none"/>
        </w:rPr>
      </w:pPr>
    </w:p>
    <w:p>
      <w:pPr>
        <w:spacing w:line="600" w:lineRule="exac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13：</w:t>
      </w:r>
    </w:p>
    <w:p>
      <w:pPr>
        <w:spacing w:line="600" w:lineRule="exact"/>
        <w:rPr>
          <w:rFonts w:hint="eastAsia" w:ascii="方正小标宋简体" w:hAnsi="方正小标宋简体" w:eastAsia="方正小标宋简体" w:cs="方正小标宋简体"/>
          <w:strike w:val="0"/>
          <w:dstrike w:val="0"/>
          <w:sz w:val="36"/>
          <w:szCs w:val="36"/>
          <w:highlight w:val="none"/>
          <w:u w:val="none"/>
        </w:rPr>
      </w:pPr>
      <w:r>
        <w:rPr>
          <w:rFonts w:hint="eastAsia" w:ascii="方正小标宋简体" w:hAnsi="方正小标宋简体" w:eastAsia="方正小标宋简体" w:cs="方正小标宋简体"/>
          <w:bCs/>
          <w:strike w:val="0"/>
          <w:dstrike w:val="0"/>
          <w:sz w:val="36"/>
          <w:szCs w:val="36"/>
          <w:highlight w:val="none"/>
          <w:u w:val="none"/>
          <w:lang w:eastAsia="zh-CN"/>
        </w:rPr>
        <w:t>和林格尔县</w:t>
      </w:r>
      <w:r>
        <w:rPr>
          <w:rFonts w:hint="eastAsia" w:ascii="方正小标宋简体" w:hAnsi="方正小标宋简体" w:eastAsia="方正小标宋简体" w:cs="方正小标宋简体"/>
          <w:strike w:val="0"/>
          <w:dstrike w:val="0"/>
          <w:sz w:val="36"/>
          <w:szCs w:val="36"/>
          <w:highlight w:val="none"/>
          <w:u w:val="none"/>
        </w:rPr>
        <w:t>202</w:t>
      </w:r>
      <w:r>
        <w:rPr>
          <w:rFonts w:hint="eastAsia" w:ascii="方正小标宋简体" w:hAnsi="方正小标宋简体" w:eastAsia="方正小标宋简体" w:cs="方正小标宋简体"/>
          <w:strike w:val="0"/>
          <w:dstrike w:val="0"/>
          <w:sz w:val="36"/>
          <w:szCs w:val="36"/>
          <w:highlight w:val="none"/>
          <w:u w:val="none"/>
          <w:lang w:val="en-US" w:eastAsia="zh-CN"/>
        </w:rPr>
        <w:t>4</w:t>
      </w:r>
      <w:r>
        <w:rPr>
          <w:rFonts w:hint="eastAsia" w:ascii="方正小标宋简体" w:hAnsi="方正小标宋简体" w:eastAsia="方正小标宋简体" w:cs="方正小标宋简体"/>
          <w:strike w:val="0"/>
          <w:dstrike w:val="0"/>
          <w:sz w:val="36"/>
          <w:szCs w:val="36"/>
          <w:highlight w:val="none"/>
          <w:u w:val="none"/>
        </w:rPr>
        <w:t>年度落实耕地深松</w:t>
      </w:r>
      <w:r>
        <w:rPr>
          <w:rFonts w:hint="eastAsia" w:ascii="方正小标宋简体" w:hAnsi="方正小标宋简体" w:eastAsia="方正小标宋简体" w:cs="方正小标宋简体"/>
          <w:strike w:val="0"/>
          <w:dstrike w:val="0"/>
          <w:sz w:val="36"/>
          <w:szCs w:val="36"/>
          <w:highlight w:val="none"/>
          <w:u w:val="none"/>
          <w:lang w:eastAsia="zh-CN"/>
        </w:rPr>
        <w:t>作业补助</w:t>
      </w:r>
      <w:r>
        <w:rPr>
          <w:rFonts w:hint="eastAsia" w:ascii="方正小标宋简体" w:hAnsi="方正小标宋简体" w:eastAsia="方正小标宋简体" w:cs="方正小标宋简体"/>
          <w:strike w:val="0"/>
          <w:dstrike w:val="0"/>
          <w:sz w:val="36"/>
          <w:szCs w:val="36"/>
          <w:highlight w:val="none"/>
          <w:u w:val="none"/>
        </w:rPr>
        <w:t>延伸绩效管理指标体系及打分表</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heme="minorEastAsia" w:hAnsiTheme="minorEastAsia" w:eastAsiaTheme="minorEastAsia" w:cstheme="minorEastAsia"/>
          <w:bCs/>
          <w:strike w:val="0"/>
          <w:dstrike w:val="0"/>
          <w:sz w:val="20"/>
          <w:szCs w:val="20"/>
          <w:highlight w:val="none"/>
          <w:u w:val="none"/>
        </w:rPr>
      </w:pPr>
      <w:r>
        <w:rPr>
          <w:rFonts w:hint="eastAsia" w:asciiTheme="minorEastAsia" w:hAnsiTheme="minorEastAsia" w:eastAsiaTheme="minorEastAsia" w:cstheme="minorEastAsia"/>
          <w:bCs/>
          <w:strike w:val="0"/>
          <w:dstrike w:val="0"/>
          <w:sz w:val="20"/>
          <w:szCs w:val="20"/>
          <w:highlight w:val="none"/>
          <w:u w:val="none"/>
        </w:rPr>
        <w:t>填报单位：（盖章）                              联系人及电话：                                                填报日期：    年   月   日</w:t>
      </w:r>
    </w:p>
    <w:tbl>
      <w:tblPr>
        <w:tblStyle w:val="6"/>
        <w:tblW w:w="14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1230"/>
        <w:gridCol w:w="630"/>
        <w:gridCol w:w="8973"/>
        <w:gridCol w:w="945"/>
        <w:gridCol w:w="960"/>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039"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sz w:val="18"/>
                <w:szCs w:val="18"/>
                <w:highlight w:val="none"/>
                <w:u w:val="none"/>
              </w:rPr>
            </w:pPr>
            <w:r>
              <w:rPr>
                <w:rFonts w:hint="eastAsia" w:ascii="方正黑体_GBK" w:hAnsi="方正黑体_GBK" w:eastAsia="方正黑体_GBK" w:cs="方正黑体_GBK"/>
                <w:bCs/>
                <w:strike w:val="0"/>
                <w:dstrike w:val="0"/>
                <w:sz w:val="18"/>
                <w:szCs w:val="18"/>
                <w:highlight w:val="none"/>
                <w:u w:val="none"/>
              </w:rPr>
              <w:t>考评内容</w:t>
            </w:r>
          </w:p>
        </w:tc>
        <w:tc>
          <w:tcPr>
            <w:tcW w:w="1230"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sz w:val="18"/>
                <w:szCs w:val="18"/>
                <w:highlight w:val="none"/>
                <w:u w:val="none"/>
              </w:rPr>
            </w:pPr>
            <w:r>
              <w:rPr>
                <w:rFonts w:hint="eastAsia" w:ascii="方正黑体_GBK" w:hAnsi="方正黑体_GBK" w:eastAsia="方正黑体_GBK" w:cs="方正黑体_GBK"/>
                <w:bCs/>
                <w:strike w:val="0"/>
                <w:dstrike w:val="0"/>
                <w:sz w:val="18"/>
                <w:szCs w:val="18"/>
                <w:highlight w:val="none"/>
                <w:u w:val="none"/>
              </w:rPr>
              <w:t>考评指标</w:t>
            </w:r>
          </w:p>
        </w:tc>
        <w:tc>
          <w:tcPr>
            <w:tcW w:w="630" w:type="dxa"/>
            <w:vMerge w:val="restar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分值</w:t>
            </w:r>
          </w:p>
        </w:tc>
        <w:tc>
          <w:tcPr>
            <w:tcW w:w="8973" w:type="dxa"/>
            <w:vMerge w:val="restar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考核内容及评分标准</w:t>
            </w:r>
          </w:p>
        </w:tc>
        <w:tc>
          <w:tcPr>
            <w:tcW w:w="2803" w:type="dxa"/>
            <w:gridSpan w:val="3"/>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得分情况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p>
        </w:tc>
        <w:tc>
          <w:tcPr>
            <w:tcW w:w="1230"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p>
        </w:tc>
        <w:tc>
          <w:tcPr>
            <w:tcW w:w="630"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p>
        </w:tc>
        <w:tc>
          <w:tcPr>
            <w:tcW w:w="8973"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旗县</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自评分</w:t>
            </w: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盟市</w:t>
            </w:r>
            <w:r>
              <w:rPr>
                <w:rFonts w:hint="eastAsia" w:ascii="方正黑体_GBK" w:hAnsi="方正黑体_GBK" w:eastAsia="方正黑体_GBK" w:cs="方正黑体_GBK"/>
                <w:bCs/>
                <w:strike w:val="0"/>
                <w:dstrike w:val="0"/>
                <w:kern w:val="0"/>
                <w:sz w:val="18"/>
                <w:szCs w:val="18"/>
                <w:highlight w:val="none"/>
                <w:u w:val="none"/>
              </w:rPr>
              <w:br w:type="textWrapping"/>
            </w:r>
            <w:r>
              <w:rPr>
                <w:rFonts w:hint="eastAsia" w:ascii="方正黑体_GBK" w:hAnsi="方正黑体_GBK" w:eastAsia="方正黑体_GBK" w:cs="方正黑体_GBK"/>
                <w:bCs/>
                <w:strike w:val="0"/>
                <w:dstrike w:val="0"/>
                <w:kern w:val="0"/>
                <w:sz w:val="18"/>
                <w:szCs w:val="18"/>
                <w:highlight w:val="none"/>
                <w:u w:val="none"/>
              </w:rPr>
              <w:t>自评分</w:t>
            </w:r>
          </w:p>
        </w:tc>
        <w:tc>
          <w:tcPr>
            <w:tcW w:w="898" w:type="dxa"/>
            <w:noWrap/>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方正黑体_GBK" w:hAnsi="方正黑体_GBK" w:eastAsia="方正黑体_GBK" w:cs="方正黑体_GBK"/>
                <w:bCs/>
                <w:strike w:val="0"/>
                <w:dstrike w:val="0"/>
                <w:kern w:val="0"/>
                <w:sz w:val="18"/>
                <w:szCs w:val="18"/>
                <w:highlight w:val="none"/>
                <w:u w:val="none"/>
              </w:rPr>
            </w:pPr>
            <w:r>
              <w:rPr>
                <w:rFonts w:hint="eastAsia" w:ascii="方正黑体_GBK" w:hAnsi="方正黑体_GBK" w:eastAsia="方正黑体_GBK" w:cs="方正黑体_GBK"/>
                <w:bCs/>
                <w:strike w:val="0"/>
                <w:dstrike w:val="0"/>
                <w:kern w:val="0"/>
                <w:sz w:val="18"/>
                <w:szCs w:val="18"/>
                <w:highlight w:val="none"/>
                <w:u w:val="none"/>
              </w:rPr>
              <w:t>自治区考评分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39" w:type="dxa"/>
            <w:vMerge w:val="restar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项目管理</w:t>
            </w:r>
          </w:p>
        </w:tc>
        <w:tc>
          <w:tcPr>
            <w:tcW w:w="12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方案制定</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6</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1.制订耕地深松</w:t>
            </w:r>
            <w:r>
              <w:rPr>
                <w:rFonts w:hint="eastAsia" w:ascii="宋体" w:hAnsi="宋体" w:cs="宋体"/>
                <w:strike w:val="0"/>
                <w:dstrike w:val="0"/>
                <w:kern w:val="0"/>
                <w:sz w:val="18"/>
                <w:szCs w:val="18"/>
                <w:highlight w:val="none"/>
                <w:u w:val="none"/>
                <w:lang w:eastAsia="zh-CN"/>
              </w:rPr>
              <w:t>作业补助实施</w:t>
            </w:r>
            <w:r>
              <w:rPr>
                <w:rFonts w:hint="eastAsia" w:ascii="宋体" w:hAnsi="宋体" w:cs="宋体"/>
                <w:strike w:val="0"/>
                <w:dstrike w:val="0"/>
                <w:kern w:val="0"/>
                <w:sz w:val="18"/>
                <w:szCs w:val="18"/>
                <w:highlight w:val="none"/>
                <w:u w:val="none"/>
              </w:rPr>
              <w:t>方案（3分）；2.盟市与本级财政部门制订实施监管等规定（3分）。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工作推进</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6</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1.对当地监测设备进行摸底清查工作（3分）；2.按时报送耕地深松作业进度（1.5分）；3.按时报送耕地深松</w:t>
            </w:r>
            <w:r>
              <w:rPr>
                <w:rFonts w:hint="eastAsia" w:ascii="宋体" w:hAnsi="宋体" w:cs="宋体"/>
                <w:strike w:val="0"/>
                <w:dstrike w:val="0"/>
                <w:kern w:val="0"/>
                <w:sz w:val="18"/>
                <w:szCs w:val="18"/>
                <w:highlight w:val="none"/>
                <w:u w:val="none"/>
                <w:lang w:eastAsia="zh-CN"/>
              </w:rPr>
              <w:t>作业补助</w:t>
            </w:r>
            <w:r>
              <w:rPr>
                <w:rFonts w:hint="eastAsia" w:ascii="宋体" w:hAnsi="宋体" w:cs="宋体"/>
                <w:strike w:val="0"/>
                <w:dstrike w:val="0"/>
                <w:kern w:val="0"/>
                <w:sz w:val="18"/>
                <w:szCs w:val="18"/>
                <w:highlight w:val="none"/>
                <w:u w:val="none"/>
              </w:rPr>
              <w:t>年度工作总结（1.5分）。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资金管理</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8</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耕地深松</w:t>
            </w:r>
            <w:r>
              <w:rPr>
                <w:rFonts w:hint="eastAsia" w:ascii="宋体" w:hAnsi="宋体" w:cs="宋体"/>
                <w:strike w:val="0"/>
                <w:dstrike w:val="0"/>
                <w:kern w:val="0"/>
                <w:sz w:val="18"/>
                <w:szCs w:val="18"/>
                <w:highlight w:val="none"/>
                <w:u w:val="none"/>
                <w:lang w:eastAsia="zh-CN"/>
              </w:rPr>
              <w:t>作业补助</w:t>
            </w:r>
            <w:r>
              <w:rPr>
                <w:rFonts w:hint="eastAsia" w:ascii="宋体" w:hAnsi="宋体" w:cs="宋体"/>
                <w:strike w:val="0"/>
                <w:dstrike w:val="0"/>
                <w:kern w:val="0"/>
                <w:sz w:val="18"/>
                <w:szCs w:val="18"/>
                <w:highlight w:val="none"/>
                <w:u w:val="none"/>
              </w:rPr>
              <w:t>资金足额下达，资金监管到位（8分）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39" w:type="dxa"/>
            <w:vMerge w:val="restar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政策制度</w:t>
            </w:r>
          </w:p>
        </w:tc>
        <w:tc>
          <w:tcPr>
            <w:tcW w:w="12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政策落实</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8</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1.旗县农牧部门联合财政部门制定实施方案得4分，没有制定不得分；2.建立旗县人民政府领导或财政、农机、乡镇领导参与的领导小组（4分）。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制度建设</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15</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1.旗县制订工作监管制度（5分）；2.制订作业平台监管、材料审查、人工抽检复核岗位工作职责或工作流程制度（5分）；3.档案资料完整齐全（5分）。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39"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重点工作</w:t>
            </w: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作业模式</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10</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1.按照自治区确定作业模式开展耕地深松作业（6分）；2.鼓励开展作业机械选型推荐，并公布推荐名单（4分）。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39" w:type="dxa"/>
            <w:vMerge w:val="continue"/>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trike w:val="0"/>
                <w:dstrike w:val="0"/>
                <w:kern w:val="0"/>
                <w:sz w:val="18"/>
                <w:szCs w:val="18"/>
                <w:highlight w:val="none"/>
                <w:u w:val="none"/>
                <w:lang w:eastAsia="zh-CN"/>
              </w:rPr>
            </w:pPr>
            <w:r>
              <w:rPr>
                <w:rFonts w:hint="eastAsia" w:ascii="宋体" w:hAnsi="宋体" w:cs="宋体"/>
                <w:strike w:val="0"/>
                <w:dstrike w:val="0"/>
                <w:kern w:val="0"/>
                <w:sz w:val="18"/>
                <w:szCs w:val="18"/>
                <w:highlight w:val="none"/>
                <w:u w:val="none"/>
              </w:rPr>
              <w:t>作业</w:t>
            </w:r>
            <w:r>
              <w:rPr>
                <w:rFonts w:hint="eastAsia" w:ascii="宋体" w:hAnsi="宋体" w:cs="宋体"/>
                <w:strike w:val="0"/>
                <w:dstrike w:val="0"/>
                <w:kern w:val="0"/>
                <w:sz w:val="18"/>
                <w:szCs w:val="18"/>
                <w:highlight w:val="none"/>
                <w:u w:val="none"/>
                <w:lang w:eastAsia="zh-CN"/>
              </w:rPr>
              <w:t>任务</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5</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宋体" w:hAnsi="宋体" w:eastAsia="宋体" w:cs="宋体"/>
                <w:strike w:val="0"/>
                <w:dstrike w:val="0"/>
                <w:kern w:val="0"/>
                <w:sz w:val="18"/>
                <w:szCs w:val="18"/>
                <w:highlight w:val="none"/>
                <w:u w:val="none"/>
                <w:lang w:val="en-US" w:eastAsia="zh-CN"/>
              </w:rPr>
            </w:pPr>
            <w:r>
              <w:rPr>
                <w:rFonts w:hint="eastAsia" w:ascii="宋体" w:hAnsi="宋体" w:cs="宋体"/>
                <w:strike w:val="0"/>
                <w:dstrike w:val="0"/>
                <w:kern w:val="0"/>
                <w:sz w:val="18"/>
                <w:szCs w:val="18"/>
                <w:highlight w:val="none"/>
                <w:u w:val="none"/>
                <w:lang w:val="en-US" w:eastAsia="zh-CN"/>
              </w:rPr>
              <w:t>1.</w:t>
            </w:r>
            <w:r>
              <w:rPr>
                <w:rFonts w:hint="eastAsia" w:ascii="宋体" w:hAnsi="宋体" w:cs="宋体"/>
                <w:strike w:val="0"/>
                <w:dstrike w:val="0"/>
                <w:kern w:val="0"/>
                <w:sz w:val="18"/>
                <w:szCs w:val="18"/>
                <w:highlight w:val="none"/>
                <w:u w:val="none"/>
              </w:rPr>
              <w:t>按时完成当年</w:t>
            </w:r>
            <w:r>
              <w:rPr>
                <w:rFonts w:hint="eastAsia" w:ascii="宋体" w:hAnsi="宋体" w:cs="宋体"/>
                <w:strike w:val="0"/>
                <w:dstrike w:val="0"/>
                <w:kern w:val="0"/>
                <w:sz w:val="18"/>
                <w:szCs w:val="18"/>
                <w:highlight w:val="none"/>
                <w:u w:val="none"/>
                <w:lang w:eastAsia="zh-CN"/>
              </w:rPr>
              <w:t>耕地深松</w:t>
            </w:r>
            <w:r>
              <w:rPr>
                <w:rFonts w:hint="eastAsia" w:ascii="宋体" w:hAnsi="宋体" w:cs="宋体"/>
                <w:strike w:val="0"/>
                <w:dstrike w:val="0"/>
                <w:kern w:val="0"/>
                <w:sz w:val="18"/>
                <w:szCs w:val="18"/>
                <w:highlight w:val="none"/>
                <w:u w:val="none"/>
              </w:rPr>
              <w:t>作业</w:t>
            </w:r>
            <w:r>
              <w:rPr>
                <w:rFonts w:hint="eastAsia" w:ascii="宋体" w:hAnsi="宋体" w:cs="宋体"/>
                <w:strike w:val="0"/>
                <w:dstrike w:val="0"/>
                <w:kern w:val="0"/>
                <w:sz w:val="18"/>
                <w:szCs w:val="18"/>
                <w:highlight w:val="none"/>
                <w:u w:val="none"/>
                <w:lang w:eastAsia="zh-CN"/>
              </w:rPr>
              <w:t>补助</w:t>
            </w:r>
            <w:r>
              <w:rPr>
                <w:rFonts w:hint="eastAsia" w:ascii="宋体" w:hAnsi="宋体" w:cs="宋体"/>
                <w:strike w:val="0"/>
                <w:dstrike w:val="0"/>
                <w:kern w:val="0"/>
                <w:sz w:val="18"/>
                <w:szCs w:val="18"/>
                <w:highlight w:val="none"/>
                <w:u w:val="none"/>
              </w:rPr>
              <w:t>任务，未结转到下一年度的（5分）。</w:t>
            </w:r>
            <w:r>
              <w:rPr>
                <w:rFonts w:hint="eastAsia" w:ascii="宋体" w:hAnsi="宋体" w:cs="宋体"/>
                <w:strike w:val="0"/>
                <w:dstrike w:val="0"/>
                <w:kern w:val="0"/>
                <w:sz w:val="18"/>
                <w:szCs w:val="18"/>
                <w:highlight w:val="none"/>
                <w:u w:val="none"/>
                <w:lang w:val="en-US" w:eastAsia="zh-CN"/>
              </w:rPr>
              <w:t>2.未完成的按比例扣分。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工作流程</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10</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公开受理并公布作业服务组织名单（5分）；2.耕地深松作业合同、远程监测作业机组备案登记表、作业单、人工抽检记录表、作业验收单、补助资金明细表和补助情况汇总表中涉及各方签字、时间、盖章齐全（5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监测设备</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6</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1.监测设备企业积极配合自治区农牧业机械化信息管理服务平台建设，并于年底前全部数据报送并准确无误的（3分）；2.监测设备仪器数据建立准确，能为作业补助发放提供基础数据，且数据常年保存（3分）。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039"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资金管理</w:t>
            </w: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补助资金</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8</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1.与承担作业的服务组织签订作业质量、责任义务承诺书（3分）；2.作业补助不超自治区规定金额（5分）。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39"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工作成效</w:t>
            </w: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结算兑付</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10</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宋体" w:hAnsi="宋体" w:eastAsia="宋体" w:cs="宋体"/>
                <w:strike w:val="0"/>
                <w:dstrike w:val="0"/>
                <w:kern w:val="0"/>
                <w:sz w:val="18"/>
                <w:szCs w:val="18"/>
                <w:highlight w:val="none"/>
                <w:u w:val="none"/>
                <w:lang w:val="en-US" w:eastAsia="zh-CN"/>
              </w:rPr>
            </w:pPr>
            <w:r>
              <w:rPr>
                <w:rFonts w:hint="eastAsia" w:ascii="宋体" w:hAnsi="宋体" w:cs="宋体"/>
                <w:strike w:val="0"/>
                <w:dstrike w:val="0"/>
                <w:kern w:val="0"/>
                <w:sz w:val="18"/>
                <w:szCs w:val="18"/>
                <w:highlight w:val="none"/>
                <w:u w:val="none"/>
              </w:rPr>
              <w:t>1.当年完成全年补助作业任务（6分）；2.当年完成作业补助资金足额兑付到位（4分）。</w:t>
            </w:r>
            <w:r>
              <w:rPr>
                <w:rFonts w:hint="eastAsia" w:ascii="宋体" w:hAnsi="宋体" w:cs="宋体"/>
                <w:strike w:val="0"/>
                <w:dstrike w:val="0"/>
                <w:kern w:val="0"/>
                <w:sz w:val="18"/>
                <w:szCs w:val="18"/>
                <w:highlight w:val="none"/>
                <w:u w:val="none"/>
                <w:lang w:val="en-US" w:eastAsia="zh-CN"/>
              </w:rPr>
              <w:t>3.当年未完成作业补助资金的按比例扣分。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039"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工作成效</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8</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color w:val="FF0000"/>
                <w:kern w:val="0"/>
                <w:sz w:val="18"/>
                <w:szCs w:val="18"/>
                <w:highlight w:val="none"/>
                <w:u w:val="none"/>
              </w:rPr>
            </w:pPr>
            <w:r>
              <w:rPr>
                <w:rFonts w:hint="eastAsia" w:ascii="宋体" w:hAnsi="宋体" w:cs="宋体"/>
                <w:strike w:val="0"/>
                <w:dstrike w:val="0"/>
                <w:kern w:val="0"/>
                <w:sz w:val="18"/>
                <w:szCs w:val="18"/>
                <w:highlight w:val="none"/>
                <w:u w:val="none"/>
              </w:rPr>
              <w:t>1.开展培训班、演示会至少1次及以上，培训机手至少100人次及以上，印发宣传资料1000份以上（2分）；2.地方财政安排工作经费1万元及以上（2分）；3.在媒体开展一次及以上宣传活动（2分）；4.按时报送实施进度月报表、工作总结等材料（2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269" w:type="dxa"/>
            <w:gridSpan w:val="2"/>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加分项</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5</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1.以旗县人民政府名义印发实施方案的加2分；2.工作成效突出，获得地方人民政府领导批示的加2分；3.以盟市或旗县为单位，做到只选择一家智能监测设备生产企业加1分。</w:t>
            </w:r>
          </w:p>
        </w:tc>
        <w:tc>
          <w:tcPr>
            <w:tcW w:w="94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p>
        </w:tc>
        <w:tc>
          <w:tcPr>
            <w:tcW w:w="960"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r>
              <w:rPr>
                <w:rFonts w:hint="eastAsia" w:ascii="宋体" w:hAnsi="宋体" w:cs="宋体"/>
                <w:b/>
                <w:bCs/>
                <w:strike w:val="0"/>
                <w:dstrike w:val="0"/>
                <w:kern w:val="0"/>
                <w:sz w:val="18"/>
                <w:szCs w:val="18"/>
                <w:highlight w:val="none"/>
                <w:u w:val="none"/>
              </w:rPr>
              <w:t>——</w:t>
            </w: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039"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合计</w:t>
            </w:r>
          </w:p>
        </w:tc>
        <w:tc>
          <w:tcPr>
            <w:tcW w:w="12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w:t>
            </w:r>
          </w:p>
        </w:tc>
        <w:tc>
          <w:tcPr>
            <w:tcW w:w="630" w:type="dxa"/>
            <w:noWrap/>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105</w:t>
            </w:r>
          </w:p>
        </w:tc>
        <w:tc>
          <w:tcPr>
            <w:tcW w:w="897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strike w:val="0"/>
                <w:dstrike w:val="0"/>
                <w:kern w:val="0"/>
                <w:sz w:val="18"/>
                <w:szCs w:val="18"/>
                <w:highlight w:val="none"/>
                <w:u w:val="none"/>
              </w:rPr>
            </w:pPr>
            <w:r>
              <w:rPr>
                <w:rFonts w:hint="eastAsia" w:ascii="宋体" w:hAnsi="宋体" w:cs="宋体"/>
                <w:strike w:val="0"/>
                <w:dstrike w:val="0"/>
                <w:kern w:val="0"/>
                <w:sz w:val="18"/>
                <w:szCs w:val="18"/>
                <w:highlight w:val="none"/>
                <w:u w:val="none"/>
              </w:rPr>
              <w:t>————</w:t>
            </w:r>
          </w:p>
        </w:tc>
        <w:tc>
          <w:tcPr>
            <w:tcW w:w="1905" w:type="dxa"/>
            <w:gridSpan w:val="2"/>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c>
          <w:tcPr>
            <w:tcW w:w="89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宋体"/>
                <w:b/>
                <w:bCs/>
                <w:strike w:val="0"/>
                <w:dstrike w:val="0"/>
                <w:kern w:val="0"/>
                <w:sz w:val="18"/>
                <w:szCs w:val="18"/>
                <w:highlight w:val="none"/>
                <w:u w:val="none"/>
              </w:rPr>
            </w:pPr>
          </w:p>
        </w:tc>
      </w:tr>
    </w:tbl>
    <w:p>
      <w:pPr>
        <w:rPr>
          <w:strike w:val="0"/>
          <w:dstrike w:val="0"/>
          <w:highlight w:val="none"/>
          <w:u w:val="none"/>
        </w:rPr>
        <w:sectPr>
          <w:type w:val="continuous"/>
          <w:pgSz w:w="16838" w:h="11906" w:orient="landscape"/>
          <w:pgMar w:top="1440" w:right="1800" w:bottom="1440" w:left="1800" w:header="0" w:footer="0" w:gutter="0"/>
          <w:pgNumType w:fmt="numberInDash"/>
          <w:cols w:space="425" w:num="1"/>
          <w:docGrid w:linePitch="312" w:charSpace="0"/>
        </w:sectPr>
      </w:pPr>
    </w:p>
    <w:p>
      <w:pPr>
        <w:spacing w:line="600" w:lineRule="exact"/>
        <w:jc w:val="left"/>
        <w:rPr>
          <w:rFonts w:hint="eastAsia" w:ascii="仿宋_GB2312" w:hAnsi="仿宋_GB2312" w:eastAsia="仿宋_GB2312" w:cs="仿宋_GB2312"/>
          <w:strike w:val="0"/>
          <w:dstrike w:val="0"/>
          <w:sz w:val="32"/>
          <w:szCs w:val="32"/>
          <w:highlight w:val="none"/>
          <w:u w:val="none"/>
          <w:lang w:val="en-US" w:eastAsia="zh-CN"/>
        </w:rPr>
      </w:pPr>
      <w:r>
        <w:rPr>
          <w:rFonts w:hint="eastAsia" w:ascii="仿宋_GB2312" w:hAnsi="仿宋_GB2312" w:eastAsia="仿宋_GB2312" w:cs="仿宋_GB2312"/>
          <w:strike w:val="0"/>
          <w:dstrike w:val="0"/>
          <w:sz w:val="32"/>
          <w:szCs w:val="32"/>
          <w:highlight w:val="none"/>
          <w:u w:val="none"/>
          <w:lang w:eastAsia="zh-CN"/>
        </w:rPr>
        <w:t>附件</w:t>
      </w:r>
      <w:r>
        <w:rPr>
          <w:rFonts w:hint="eastAsia" w:ascii="仿宋_GB2312" w:hAnsi="仿宋_GB2312" w:eastAsia="仿宋_GB2312" w:cs="仿宋_GB2312"/>
          <w:strike w:val="0"/>
          <w:dstrike w:val="0"/>
          <w:sz w:val="32"/>
          <w:szCs w:val="32"/>
          <w:highlight w:val="none"/>
          <w:u w:val="none"/>
          <w:lang w:val="en-US" w:eastAsia="zh-CN"/>
        </w:rPr>
        <w:t>14：</w:t>
      </w:r>
    </w:p>
    <w:p>
      <w:pPr>
        <w:spacing w:line="600" w:lineRule="exact"/>
        <w:jc w:val="center"/>
        <w:rPr>
          <w:rFonts w:ascii="方正小标宋简体" w:hAnsi="方正小标宋简体" w:eastAsia="方正小标宋简体" w:cs="方正小标宋简体"/>
          <w:strike w:val="0"/>
          <w:dstrike w:val="0"/>
          <w:sz w:val="36"/>
          <w:szCs w:val="36"/>
          <w:highlight w:val="none"/>
          <w:u w:val="none"/>
        </w:rPr>
      </w:pPr>
      <w:r>
        <w:rPr>
          <w:rFonts w:hint="eastAsia" w:ascii="方正小标宋简体" w:hAnsi="宋体" w:eastAsia="方正小标宋简体" w:cs="宋体"/>
          <w:bCs/>
          <w:strike w:val="0"/>
          <w:dstrike w:val="0"/>
          <w:sz w:val="36"/>
          <w:szCs w:val="36"/>
          <w:highlight w:val="none"/>
          <w:u w:val="none"/>
          <w:lang w:eastAsia="zh-CN"/>
        </w:rPr>
        <w:t>和林格尔县</w:t>
      </w:r>
      <w:r>
        <w:rPr>
          <w:rFonts w:hint="eastAsia" w:ascii="方正小标宋简体" w:hAnsi="方正小标宋简体" w:eastAsia="方正小标宋简体" w:cs="方正小标宋简体"/>
          <w:strike w:val="0"/>
          <w:dstrike w:val="0"/>
          <w:sz w:val="36"/>
          <w:szCs w:val="36"/>
          <w:highlight w:val="none"/>
          <w:u w:val="none"/>
        </w:rPr>
        <w:t>202</w:t>
      </w:r>
      <w:r>
        <w:rPr>
          <w:rFonts w:hint="eastAsia" w:ascii="方正小标宋简体" w:hAnsi="方正小标宋简体" w:eastAsia="方正小标宋简体" w:cs="方正小标宋简体"/>
          <w:strike w:val="0"/>
          <w:dstrike w:val="0"/>
          <w:sz w:val="36"/>
          <w:szCs w:val="36"/>
          <w:highlight w:val="none"/>
          <w:u w:val="none"/>
          <w:lang w:val="en-US" w:eastAsia="zh-CN"/>
        </w:rPr>
        <w:t>4</w:t>
      </w:r>
      <w:r>
        <w:rPr>
          <w:rFonts w:hint="eastAsia" w:ascii="方正小标宋简体" w:hAnsi="方正小标宋简体" w:eastAsia="方正小标宋简体" w:cs="方正小标宋简体"/>
          <w:strike w:val="0"/>
          <w:dstrike w:val="0"/>
          <w:sz w:val="36"/>
          <w:szCs w:val="36"/>
          <w:highlight w:val="none"/>
          <w:u w:val="none"/>
        </w:rPr>
        <w:t>年耕地深松</w:t>
      </w:r>
      <w:r>
        <w:rPr>
          <w:rFonts w:hint="eastAsia" w:ascii="方正小标宋简体" w:hAnsi="方正小标宋简体" w:eastAsia="方正小标宋简体" w:cs="方正小标宋简体"/>
          <w:strike w:val="0"/>
          <w:dstrike w:val="0"/>
          <w:sz w:val="36"/>
          <w:szCs w:val="36"/>
          <w:highlight w:val="none"/>
          <w:u w:val="none"/>
          <w:lang w:eastAsia="zh-CN"/>
        </w:rPr>
        <w:t>作业补助</w:t>
      </w:r>
      <w:r>
        <w:rPr>
          <w:rFonts w:hint="eastAsia" w:ascii="方正小标宋简体" w:hAnsi="方正小标宋简体" w:eastAsia="方正小标宋简体" w:cs="方正小标宋简体"/>
          <w:strike w:val="0"/>
          <w:dstrike w:val="0"/>
          <w:sz w:val="36"/>
          <w:szCs w:val="36"/>
          <w:highlight w:val="none"/>
          <w:u w:val="none"/>
        </w:rPr>
        <w:t>工作进度表</w:t>
      </w:r>
    </w:p>
    <w:p>
      <w:pPr>
        <w:spacing w:line="600" w:lineRule="exact"/>
        <w:rPr>
          <w:strike w:val="0"/>
          <w:dstrike w:val="0"/>
          <w:sz w:val="24"/>
          <w:szCs w:val="24"/>
          <w:highlight w:val="none"/>
          <w:u w:val="none"/>
        </w:rPr>
      </w:pPr>
      <w:r>
        <w:rPr>
          <w:rFonts w:hint="eastAsia"/>
          <w:strike w:val="0"/>
          <w:dstrike w:val="0"/>
          <w:sz w:val="24"/>
          <w:szCs w:val="24"/>
          <w:highlight w:val="none"/>
          <w:u w:val="none"/>
        </w:rPr>
        <w:t>填报</w:t>
      </w:r>
      <w:r>
        <w:rPr>
          <w:rFonts w:hint="eastAsia"/>
          <w:strike w:val="0"/>
          <w:dstrike w:val="0"/>
          <w:sz w:val="24"/>
          <w:szCs w:val="24"/>
          <w:highlight w:val="none"/>
          <w:u w:val="none"/>
          <w:lang w:eastAsia="zh-CN"/>
        </w:rPr>
        <w:t>旗县区</w:t>
      </w:r>
      <w:r>
        <w:rPr>
          <w:rFonts w:hint="eastAsia"/>
          <w:strike w:val="0"/>
          <w:dstrike w:val="0"/>
          <w:sz w:val="24"/>
          <w:szCs w:val="24"/>
          <w:highlight w:val="none"/>
          <w:u w:val="none"/>
        </w:rPr>
        <w:t>：         填表人：        联系电话：         填报日期：</w:t>
      </w:r>
    </w:p>
    <w:tbl>
      <w:tblPr>
        <w:tblStyle w:val="7"/>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jc w:val="center"/>
              <w:rPr>
                <w:rFonts w:ascii="方正黑体_GBK" w:hAnsi="方正黑体_GBK" w:eastAsia="方正黑体_GBK" w:cs="方正黑体_GBK"/>
                <w:strike w:val="0"/>
                <w:dstrike w:val="0"/>
                <w:sz w:val="24"/>
                <w:szCs w:val="24"/>
                <w:highlight w:val="none"/>
                <w:u w:val="none"/>
              </w:rPr>
            </w:pPr>
            <w:r>
              <w:rPr>
                <w:rFonts w:hint="eastAsia" w:ascii="方正黑体_GBK" w:hAnsi="方正黑体_GBK" w:eastAsia="方正黑体_GBK" w:cs="方正黑体_GBK"/>
                <w:strike w:val="0"/>
                <w:dstrike w:val="0"/>
                <w:sz w:val="24"/>
                <w:szCs w:val="24"/>
                <w:highlight w:val="none"/>
                <w:u w:val="none"/>
              </w:rPr>
              <w:t>填报项目</w:t>
            </w:r>
          </w:p>
        </w:tc>
        <w:tc>
          <w:tcPr>
            <w:tcW w:w="1785" w:type="dxa"/>
          </w:tcPr>
          <w:p>
            <w:pPr>
              <w:spacing w:line="400" w:lineRule="exact"/>
              <w:jc w:val="center"/>
              <w:rPr>
                <w:rFonts w:ascii="方正黑体_GBK" w:hAnsi="方正黑体_GBK" w:eastAsia="方正黑体_GBK" w:cs="方正黑体_GBK"/>
                <w:strike w:val="0"/>
                <w:dstrike w:val="0"/>
                <w:sz w:val="24"/>
                <w:szCs w:val="24"/>
                <w:highlight w:val="none"/>
                <w:u w:val="none"/>
              </w:rPr>
            </w:pPr>
            <w:r>
              <w:rPr>
                <w:rFonts w:hint="eastAsia" w:ascii="方正黑体_GBK" w:hAnsi="方正黑体_GBK" w:eastAsia="方正黑体_GBK" w:cs="方正黑体_GBK"/>
                <w:strike w:val="0"/>
                <w:dstrike w:val="0"/>
                <w:sz w:val="24"/>
                <w:szCs w:val="24"/>
                <w:highlight w:val="none"/>
                <w:u w:val="none"/>
              </w:rPr>
              <w:t>填报数据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1.试点旗县区数量（个）</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ind w:firstLine="240" w:firstLineChars="100"/>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其中：以政府文件印发实施方案的旗县数量（个）</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2.监测平台获取耕地深松作业面积（万亩）</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ind w:firstLine="240" w:firstLineChars="100"/>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其中：深松整地联合作业面积（万亩）</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3.已核查可兑付深松补助资金作业面积（万亩）</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4.已兑付耕地深松作业补助资金（万元）</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5.耕地深松作业补助对象（土地经营者）数量（个）</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6.登记备案耕地深松作业机组台数（台）</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 xml:space="preserve">  其中：配套动力为120马力（含）以上台数（台）</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 xml:space="preserve">        配套动力为150马力（含）以上台数（台）</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 xml:space="preserve">        配套动力为180马力（含）以上台数（台）</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 xml:space="preserve">        配套动力为200马力（含）以上台数（台）</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7.参与试点作业农机服务组织（含农机户）数量（个）</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ind w:firstLine="240" w:firstLineChars="100"/>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其中：农机专业合作社（个）</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8.实施整乡镇推进数量及作业规模（个/万亩）</w:t>
            </w:r>
          </w:p>
        </w:tc>
        <w:tc>
          <w:tcPr>
            <w:tcW w:w="1785" w:type="dxa"/>
          </w:tcPr>
          <w:p>
            <w:pPr>
              <w:spacing w:line="400" w:lineRule="exact"/>
              <w:jc w:val="center"/>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9.实施整村推进数量及作业规模（个/万亩）</w:t>
            </w:r>
          </w:p>
        </w:tc>
        <w:tc>
          <w:tcPr>
            <w:tcW w:w="1785" w:type="dxa"/>
          </w:tcPr>
          <w:p>
            <w:pPr>
              <w:spacing w:line="400" w:lineRule="exact"/>
              <w:jc w:val="center"/>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10.500亩（含）以上集中连片作业地块数及作业规模（个/万亩）</w:t>
            </w:r>
          </w:p>
        </w:tc>
        <w:tc>
          <w:tcPr>
            <w:tcW w:w="1785" w:type="dxa"/>
          </w:tcPr>
          <w:p>
            <w:pPr>
              <w:spacing w:line="400" w:lineRule="exact"/>
              <w:jc w:val="center"/>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11.1000亩（含）以上集中连片作业地块数及作业规模（个/万亩）</w:t>
            </w:r>
          </w:p>
        </w:tc>
        <w:tc>
          <w:tcPr>
            <w:tcW w:w="1785" w:type="dxa"/>
          </w:tcPr>
          <w:p>
            <w:pPr>
              <w:spacing w:line="400" w:lineRule="exact"/>
              <w:jc w:val="center"/>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12.举办培训班（期）</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13.培训机手（人次）</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14.印发宣传材料（份）</w:t>
            </w:r>
          </w:p>
        </w:tc>
        <w:tc>
          <w:tcPr>
            <w:tcW w:w="1785" w:type="dxa"/>
          </w:tcPr>
          <w:p>
            <w:pPr>
              <w:spacing w:line="400" w:lineRule="exact"/>
              <w:jc w:val="center"/>
              <w:rPr>
                <w:rFonts w:ascii="宋体" w:hAnsi="宋体" w:cs="宋体"/>
                <w:strike w:val="0"/>
                <w:dstrike w:val="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95" w:type="dxa"/>
          </w:tcPr>
          <w:p>
            <w:pPr>
              <w:spacing w:line="400" w:lineRule="exact"/>
              <w:rPr>
                <w:rFonts w:ascii="宋体" w:hAnsi="宋体" w:cs="宋体"/>
                <w:strike w:val="0"/>
                <w:dstrike w:val="0"/>
                <w:sz w:val="24"/>
                <w:szCs w:val="24"/>
                <w:highlight w:val="none"/>
                <w:u w:val="none"/>
              </w:rPr>
            </w:pPr>
            <w:r>
              <w:rPr>
                <w:rFonts w:hint="eastAsia" w:ascii="宋体" w:hAnsi="宋体" w:cs="宋体"/>
                <w:strike w:val="0"/>
                <w:dstrike w:val="0"/>
                <w:sz w:val="24"/>
                <w:szCs w:val="24"/>
                <w:highlight w:val="none"/>
                <w:u w:val="none"/>
              </w:rPr>
              <w:t>15.落实工作经费（万元）</w:t>
            </w:r>
          </w:p>
        </w:tc>
        <w:tc>
          <w:tcPr>
            <w:tcW w:w="1785" w:type="dxa"/>
          </w:tcPr>
          <w:p>
            <w:pPr>
              <w:spacing w:line="400" w:lineRule="exact"/>
              <w:jc w:val="center"/>
              <w:rPr>
                <w:rFonts w:ascii="宋体" w:hAnsi="宋体" w:cs="宋体"/>
                <w:strike w:val="0"/>
                <w:dstrike w:val="0"/>
                <w:sz w:val="24"/>
                <w:szCs w:val="24"/>
                <w:highlight w:val="none"/>
                <w:u w:val="none"/>
              </w:rPr>
            </w:pPr>
          </w:p>
        </w:tc>
      </w:tr>
    </w:tbl>
    <w:p>
      <w:pPr>
        <w:spacing w:line="600" w:lineRule="exact"/>
        <w:rPr>
          <w:rFonts w:ascii="仿宋_GB2312" w:eastAsia="仿宋_GB2312" w:cs="Times New Roman"/>
          <w:strike w:val="0"/>
          <w:dstrike w:val="0"/>
          <w:sz w:val="32"/>
          <w:szCs w:val="32"/>
          <w:highlight w:val="none"/>
          <w:u w:val="none"/>
        </w:rPr>
        <w:sectPr>
          <w:headerReference r:id="rId12" w:type="default"/>
          <w:footerReference r:id="rId14" w:type="default"/>
          <w:headerReference r:id="rId13" w:type="even"/>
          <w:footerReference r:id="rId15" w:type="even"/>
          <w:pgSz w:w="11906" w:h="16838"/>
          <w:pgMar w:top="2098" w:right="1531" w:bottom="1871" w:left="1531" w:header="0" w:footer="1644" w:gutter="0"/>
          <w:pgNumType w:fmt="numberInDash"/>
          <w:cols w:space="425" w:num="1"/>
          <w:docGrid w:linePitch="312" w:charSpace="0"/>
        </w:sectPr>
      </w:pPr>
      <w:r>
        <w:rPr>
          <w:rFonts w:hint="eastAsia" w:asciiTheme="minorEastAsia" w:hAnsiTheme="minorEastAsia" w:eastAsiaTheme="minorEastAsia" w:cstheme="minorEastAsia"/>
          <w:strike w:val="0"/>
          <w:dstrike w:val="0"/>
          <w:sz w:val="24"/>
          <w:szCs w:val="24"/>
          <w:highlight w:val="none"/>
          <w:u w:val="none"/>
        </w:rPr>
        <w:t>注：填报数据均是当前累计</w:t>
      </w:r>
    </w:p>
    <w:p>
      <w:pPr>
        <w:spacing w:line="360" w:lineRule="auto"/>
        <w:rPr>
          <w:color w:val="auto"/>
          <w:sz w:val="30"/>
          <w:szCs w:val="30"/>
        </w:rPr>
      </w:pPr>
    </w:p>
    <w:sectPr>
      <w:headerReference r:id="rId16" w:type="default"/>
      <w:footerReference r:id="rId17" w:type="default"/>
      <w:pgSz w:w="16838" w:h="11906" w:orient="landscape"/>
      <w:pgMar w:top="1236" w:right="1440" w:bottom="1293" w:left="138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9"/>
        <w:rFonts w:asci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4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81</w:t>
                          </w:r>
                          <w:r>
                            <w:fldChar w:fldCharType="end"/>
                          </w:r>
                        </w:p>
                      </w:txbxContent>
                    </wps:txbx>
                    <wps:bodyPr wrap="none" lIns="0" tIns="0" rIns="0" bIns="0" upright="false">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MiIsh7cBAABWAwAADgAAAAAAAAABACAAAAA0AQAAZHJzL2Uy&#10;b0RvYy54bWxQSwUGAAAAAAYABgBZAQAAXQ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81</w:t>
                    </w:r>
                    <w:r>
                      <w:fldChar w:fldCharType="end"/>
                    </w:r>
                  </w:p>
                </w:txbxContent>
              </v:textbox>
            </v:shape>
          </w:pict>
        </mc:Fallback>
      </mc:AlternateContent>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rFonts w:ascii="宋体"/>
        <w:sz w:val="28"/>
        <w:szCs w:val="28"/>
      </w:rPr>
    </w:pPr>
  </w:p>
  <w:p>
    <w:pPr>
      <w:pStyle w:val="3"/>
      <w:ind w:right="360"/>
      <w:rPr>
        <w:rFonts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rFonts w:ascii="宋体"/>
        <w:sz w:val="28"/>
        <w:szCs w:val="28"/>
      </w:rPr>
    </w:pPr>
  </w:p>
  <w:p>
    <w:pPr>
      <w:pStyle w:val="3"/>
      <w:ind w:right="360"/>
      <w:rPr>
        <w:rFonts w:cs="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24</w:t>
                          </w:r>
                          <w:r>
                            <w:fldChar w:fldCharType="end"/>
                          </w:r>
                        </w:p>
                      </w:txbxContent>
                    </wps:txbx>
                    <wps:bodyPr wrap="none" lIns="0" tIns="0" rIns="0" bIns="0" upright="false">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DoAwAwtgEAAFUDAAAOAAAAAAAAAAEAIAAAADQBAABkcnMvZTJv&#10;RG9jLnhtbFBLBQYAAAAABgAGAFkBAABc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13"/>
      <w:suff w:val="nothing"/>
      <w:lvlText w:val="%1%2.%3　"/>
      <w:lvlJc w:val="left"/>
      <w:pPr>
        <w:ind w:left="4679"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142"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mMzU0YzRiYTIxNDQxMjNmY2QxM2ZlMmUxNTY5MDcifQ=="/>
  </w:docVars>
  <w:rsids>
    <w:rsidRoot w:val="0FBA60B2"/>
    <w:rsid w:val="000521D2"/>
    <w:rsid w:val="00052380"/>
    <w:rsid w:val="00057406"/>
    <w:rsid w:val="0006272B"/>
    <w:rsid w:val="000A54ED"/>
    <w:rsid w:val="000B6AB9"/>
    <w:rsid w:val="000D7E34"/>
    <w:rsid w:val="001207E5"/>
    <w:rsid w:val="00120F9B"/>
    <w:rsid w:val="001531B7"/>
    <w:rsid w:val="001603A4"/>
    <w:rsid w:val="00163BE2"/>
    <w:rsid w:val="001874A9"/>
    <w:rsid w:val="00194C60"/>
    <w:rsid w:val="001A44C3"/>
    <w:rsid w:val="001D145E"/>
    <w:rsid w:val="00233404"/>
    <w:rsid w:val="002602C3"/>
    <w:rsid w:val="00262B95"/>
    <w:rsid w:val="002C3E9F"/>
    <w:rsid w:val="002E4012"/>
    <w:rsid w:val="002F0002"/>
    <w:rsid w:val="002F0FD9"/>
    <w:rsid w:val="00303F39"/>
    <w:rsid w:val="003053A7"/>
    <w:rsid w:val="0033511B"/>
    <w:rsid w:val="00397C7A"/>
    <w:rsid w:val="003A6E53"/>
    <w:rsid w:val="003D618F"/>
    <w:rsid w:val="003E558E"/>
    <w:rsid w:val="003F2F5D"/>
    <w:rsid w:val="00400E31"/>
    <w:rsid w:val="004114AC"/>
    <w:rsid w:val="004343D3"/>
    <w:rsid w:val="00435867"/>
    <w:rsid w:val="00454B74"/>
    <w:rsid w:val="004625DC"/>
    <w:rsid w:val="00466721"/>
    <w:rsid w:val="0047785F"/>
    <w:rsid w:val="004A48A3"/>
    <w:rsid w:val="004F43A3"/>
    <w:rsid w:val="00523FD4"/>
    <w:rsid w:val="00547E56"/>
    <w:rsid w:val="0055437E"/>
    <w:rsid w:val="00580DDE"/>
    <w:rsid w:val="00584CD2"/>
    <w:rsid w:val="00587D90"/>
    <w:rsid w:val="005C3B63"/>
    <w:rsid w:val="005C40D4"/>
    <w:rsid w:val="005D419C"/>
    <w:rsid w:val="005E0A37"/>
    <w:rsid w:val="005E6ABB"/>
    <w:rsid w:val="00613029"/>
    <w:rsid w:val="0063157E"/>
    <w:rsid w:val="00631F79"/>
    <w:rsid w:val="006843C3"/>
    <w:rsid w:val="00693C14"/>
    <w:rsid w:val="006A149B"/>
    <w:rsid w:val="006A483C"/>
    <w:rsid w:val="006B4895"/>
    <w:rsid w:val="006C09D0"/>
    <w:rsid w:val="006C74E1"/>
    <w:rsid w:val="006F1203"/>
    <w:rsid w:val="00717011"/>
    <w:rsid w:val="00742D41"/>
    <w:rsid w:val="007A698E"/>
    <w:rsid w:val="007C4FBD"/>
    <w:rsid w:val="007C5C85"/>
    <w:rsid w:val="007D4648"/>
    <w:rsid w:val="007D672A"/>
    <w:rsid w:val="007D7336"/>
    <w:rsid w:val="007E5BAE"/>
    <w:rsid w:val="007F09A2"/>
    <w:rsid w:val="007F7FA4"/>
    <w:rsid w:val="00812112"/>
    <w:rsid w:val="00847399"/>
    <w:rsid w:val="008550DB"/>
    <w:rsid w:val="00855308"/>
    <w:rsid w:val="00867DDB"/>
    <w:rsid w:val="00881C27"/>
    <w:rsid w:val="0089476D"/>
    <w:rsid w:val="008A4DB7"/>
    <w:rsid w:val="008B75F3"/>
    <w:rsid w:val="008F249B"/>
    <w:rsid w:val="008F6C27"/>
    <w:rsid w:val="009060F1"/>
    <w:rsid w:val="00934B43"/>
    <w:rsid w:val="00935E8C"/>
    <w:rsid w:val="00970ADE"/>
    <w:rsid w:val="00973938"/>
    <w:rsid w:val="009755FD"/>
    <w:rsid w:val="009A5857"/>
    <w:rsid w:val="009A6FDB"/>
    <w:rsid w:val="009B0F04"/>
    <w:rsid w:val="009E6E0D"/>
    <w:rsid w:val="00A11325"/>
    <w:rsid w:val="00A12EF2"/>
    <w:rsid w:val="00A15A0D"/>
    <w:rsid w:val="00A51D95"/>
    <w:rsid w:val="00A72C13"/>
    <w:rsid w:val="00A9417C"/>
    <w:rsid w:val="00AA134F"/>
    <w:rsid w:val="00B16B0E"/>
    <w:rsid w:val="00B54C6C"/>
    <w:rsid w:val="00B61066"/>
    <w:rsid w:val="00B65827"/>
    <w:rsid w:val="00B82FF0"/>
    <w:rsid w:val="00BA0545"/>
    <w:rsid w:val="00BD310C"/>
    <w:rsid w:val="00BD4B2E"/>
    <w:rsid w:val="00C368E3"/>
    <w:rsid w:val="00C54410"/>
    <w:rsid w:val="00C603FA"/>
    <w:rsid w:val="00C66288"/>
    <w:rsid w:val="00C840B8"/>
    <w:rsid w:val="00CD428A"/>
    <w:rsid w:val="00CD553D"/>
    <w:rsid w:val="00D10265"/>
    <w:rsid w:val="00D33451"/>
    <w:rsid w:val="00D501BE"/>
    <w:rsid w:val="00D52F4E"/>
    <w:rsid w:val="00D53896"/>
    <w:rsid w:val="00DB0A52"/>
    <w:rsid w:val="00DD6BB8"/>
    <w:rsid w:val="00DF37E1"/>
    <w:rsid w:val="00DF71B4"/>
    <w:rsid w:val="00E01613"/>
    <w:rsid w:val="00E05051"/>
    <w:rsid w:val="00E543C0"/>
    <w:rsid w:val="00E579E9"/>
    <w:rsid w:val="00E82D06"/>
    <w:rsid w:val="00E9270E"/>
    <w:rsid w:val="00EB32F7"/>
    <w:rsid w:val="00ED3106"/>
    <w:rsid w:val="00ED50D6"/>
    <w:rsid w:val="00F123E5"/>
    <w:rsid w:val="00F246B4"/>
    <w:rsid w:val="00F40CD7"/>
    <w:rsid w:val="00F4291A"/>
    <w:rsid w:val="00F6093D"/>
    <w:rsid w:val="00F727B2"/>
    <w:rsid w:val="00F93724"/>
    <w:rsid w:val="00FC424B"/>
    <w:rsid w:val="00FF01C0"/>
    <w:rsid w:val="00FF6AA7"/>
    <w:rsid w:val="010F3B4F"/>
    <w:rsid w:val="01657C13"/>
    <w:rsid w:val="01C25065"/>
    <w:rsid w:val="01F3521E"/>
    <w:rsid w:val="0227311A"/>
    <w:rsid w:val="026210D9"/>
    <w:rsid w:val="0270686F"/>
    <w:rsid w:val="02867A7A"/>
    <w:rsid w:val="029167E5"/>
    <w:rsid w:val="02C1531D"/>
    <w:rsid w:val="02CB5098"/>
    <w:rsid w:val="02E828A9"/>
    <w:rsid w:val="02ED4364"/>
    <w:rsid w:val="03C926DB"/>
    <w:rsid w:val="03CA1FAF"/>
    <w:rsid w:val="042E0790"/>
    <w:rsid w:val="04367644"/>
    <w:rsid w:val="04D72BD5"/>
    <w:rsid w:val="04F82B4C"/>
    <w:rsid w:val="05373674"/>
    <w:rsid w:val="056703FD"/>
    <w:rsid w:val="06085010"/>
    <w:rsid w:val="063B53E6"/>
    <w:rsid w:val="06511E87"/>
    <w:rsid w:val="07222102"/>
    <w:rsid w:val="07750484"/>
    <w:rsid w:val="07A5520D"/>
    <w:rsid w:val="07F65A68"/>
    <w:rsid w:val="0825634E"/>
    <w:rsid w:val="0834033F"/>
    <w:rsid w:val="08574DFE"/>
    <w:rsid w:val="08B652CD"/>
    <w:rsid w:val="08D42536"/>
    <w:rsid w:val="08F55D20"/>
    <w:rsid w:val="090454C6"/>
    <w:rsid w:val="094D16B8"/>
    <w:rsid w:val="0958005D"/>
    <w:rsid w:val="099E0166"/>
    <w:rsid w:val="09AD2157"/>
    <w:rsid w:val="0A2A19F9"/>
    <w:rsid w:val="0B3C19E4"/>
    <w:rsid w:val="0B464611"/>
    <w:rsid w:val="0B9D61FB"/>
    <w:rsid w:val="0BDA11FD"/>
    <w:rsid w:val="0C032502"/>
    <w:rsid w:val="0C3B1C9C"/>
    <w:rsid w:val="0CD21ED4"/>
    <w:rsid w:val="0D132C19"/>
    <w:rsid w:val="0D646FD0"/>
    <w:rsid w:val="0D7F02AE"/>
    <w:rsid w:val="0D967CC5"/>
    <w:rsid w:val="0DE34399"/>
    <w:rsid w:val="0E26697C"/>
    <w:rsid w:val="0E547045"/>
    <w:rsid w:val="0E561D19"/>
    <w:rsid w:val="0ED9579C"/>
    <w:rsid w:val="0F2509E1"/>
    <w:rsid w:val="0FBA60B2"/>
    <w:rsid w:val="11765524"/>
    <w:rsid w:val="11812847"/>
    <w:rsid w:val="1182036D"/>
    <w:rsid w:val="12617F82"/>
    <w:rsid w:val="129E6F94"/>
    <w:rsid w:val="12EF558E"/>
    <w:rsid w:val="1300779B"/>
    <w:rsid w:val="1360023A"/>
    <w:rsid w:val="14223741"/>
    <w:rsid w:val="145F6743"/>
    <w:rsid w:val="14D42FC7"/>
    <w:rsid w:val="14F055ED"/>
    <w:rsid w:val="15EA64E1"/>
    <w:rsid w:val="16637D79"/>
    <w:rsid w:val="16881F81"/>
    <w:rsid w:val="16A20B69"/>
    <w:rsid w:val="16FC442B"/>
    <w:rsid w:val="17811B98"/>
    <w:rsid w:val="178D5376"/>
    <w:rsid w:val="17CC7665"/>
    <w:rsid w:val="17FF44C5"/>
    <w:rsid w:val="18055854"/>
    <w:rsid w:val="182061EA"/>
    <w:rsid w:val="18FC0A05"/>
    <w:rsid w:val="19145D4E"/>
    <w:rsid w:val="1941466A"/>
    <w:rsid w:val="1A1D6E85"/>
    <w:rsid w:val="1A5F2FF9"/>
    <w:rsid w:val="1A9D6217"/>
    <w:rsid w:val="1AA749A0"/>
    <w:rsid w:val="1AB84DFF"/>
    <w:rsid w:val="1AD80FFE"/>
    <w:rsid w:val="1AEB2ADF"/>
    <w:rsid w:val="1AF51BB0"/>
    <w:rsid w:val="1B302BE8"/>
    <w:rsid w:val="1B5B5EB7"/>
    <w:rsid w:val="1B662AAD"/>
    <w:rsid w:val="1B9E3D06"/>
    <w:rsid w:val="1C197B20"/>
    <w:rsid w:val="1CAC2742"/>
    <w:rsid w:val="1CB3587E"/>
    <w:rsid w:val="1CE00D8E"/>
    <w:rsid w:val="1D7C3EC2"/>
    <w:rsid w:val="1DC6338F"/>
    <w:rsid w:val="1DE877AA"/>
    <w:rsid w:val="1E5F5CBE"/>
    <w:rsid w:val="1E854FF8"/>
    <w:rsid w:val="1F1B770B"/>
    <w:rsid w:val="1F38206B"/>
    <w:rsid w:val="1F4629DA"/>
    <w:rsid w:val="1F4A399A"/>
    <w:rsid w:val="1F7C63FB"/>
    <w:rsid w:val="1FFB37C4"/>
    <w:rsid w:val="20286583"/>
    <w:rsid w:val="205B1084"/>
    <w:rsid w:val="20790B8D"/>
    <w:rsid w:val="20C95670"/>
    <w:rsid w:val="20DF30E6"/>
    <w:rsid w:val="2110329F"/>
    <w:rsid w:val="21C422DC"/>
    <w:rsid w:val="21C66054"/>
    <w:rsid w:val="21D02A2F"/>
    <w:rsid w:val="2237485C"/>
    <w:rsid w:val="223B585A"/>
    <w:rsid w:val="22443AA4"/>
    <w:rsid w:val="225E628C"/>
    <w:rsid w:val="22D11B42"/>
    <w:rsid w:val="22DF73CD"/>
    <w:rsid w:val="230B6414"/>
    <w:rsid w:val="249661B1"/>
    <w:rsid w:val="24D034BA"/>
    <w:rsid w:val="2513335E"/>
    <w:rsid w:val="25230054"/>
    <w:rsid w:val="25537BFE"/>
    <w:rsid w:val="25C94365"/>
    <w:rsid w:val="25F9456D"/>
    <w:rsid w:val="26485289"/>
    <w:rsid w:val="26FD2518"/>
    <w:rsid w:val="274A6DDF"/>
    <w:rsid w:val="27BC2AC1"/>
    <w:rsid w:val="27E3397F"/>
    <w:rsid w:val="28481571"/>
    <w:rsid w:val="28B430AA"/>
    <w:rsid w:val="28E60D8A"/>
    <w:rsid w:val="28E868B0"/>
    <w:rsid w:val="295126A7"/>
    <w:rsid w:val="29BB5D98"/>
    <w:rsid w:val="29D15596"/>
    <w:rsid w:val="29FA4AED"/>
    <w:rsid w:val="29FD11E1"/>
    <w:rsid w:val="2A8D770F"/>
    <w:rsid w:val="2A9D36CA"/>
    <w:rsid w:val="2AD25A69"/>
    <w:rsid w:val="2AF05EF0"/>
    <w:rsid w:val="2B6C7C6C"/>
    <w:rsid w:val="2B886128"/>
    <w:rsid w:val="2C9D5C03"/>
    <w:rsid w:val="2CAD4098"/>
    <w:rsid w:val="2D7108FD"/>
    <w:rsid w:val="2E782484"/>
    <w:rsid w:val="2E80459F"/>
    <w:rsid w:val="2E9A064C"/>
    <w:rsid w:val="2F911A4F"/>
    <w:rsid w:val="301306B6"/>
    <w:rsid w:val="3098505F"/>
    <w:rsid w:val="316B62D0"/>
    <w:rsid w:val="31B41A25"/>
    <w:rsid w:val="322D17D7"/>
    <w:rsid w:val="324A65F0"/>
    <w:rsid w:val="32AE0B6A"/>
    <w:rsid w:val="32BA12BD"/>
    <w:rsid w:val="33977850"/>
    <w:rsid w:val="346D3BEF"/>
    <w:rsid w:val="34CF134E"/>
    <w:rsid w:val="356814A4"/>
    <w:rsid w:val="35AD335B"/>
    <w:rsid w:val="35AF3C24"/>
    <w:rsid w:val="35D72186"/>
    <w:rsid w:val="36F01751"/>
    <w:rsid w:val="37065080"/>
    <w:rsid w:val="37712166"/>
    <w:rsid w:val="378B3228"/>
    <w:rsid w:val="378C0D4E"/>
    <w:rsid w:val="38832151"/>
    <w:rsid w:val="38EC419A"/>
    <w:rsid w:val="391C242F"/>
    <w:rsid w:val="39513FFD"/>
    <w:rsid w:val="3958538C"/>
    <w:rsid w:val="3A282750"/>
    <w:rsid w:val="3A573B56"/>
    <w:rsid w:val="3A8E2C3D"/>
    <w:rsid w:val="3B547DD5"/>
    <w:rsid w:val="3BBD1E1E"/>
    <w:rsid w:val="3BD50F16"/>
    <w:rsid w:val="3C1557B6"/>
    <w:rsid w:val="3C323D16"/>
    <w:rsid w:val="3C4A1903"/>
    <w:rsid w:val="3D55443D"/>
    <w:rsid w:val="3DFB52E4"/>
    <w:rsid w:val="3E3F2623"/>
    <w:rsid w:val="3F13479C"/>
    <w:rsid w:val="3F236A84"/>
    <w:rsid w:val="3F584337"/>
    <w:rsid w:val="3F7B439E"/>
    <w:rsid w:val="3FA96941"/>
    <w:rsid w:val="3FDB6D16"/>
    <w:rsid w:val="410F4ECA"/>
    <w:rsid w:val="41614FF9"/>
    <w:rsid w:val="41AE6CA3"/>
    <w:rsid w:val="4230334A"/>
    <w:rsid w:val="431C1B20"/>
    <w:rsid w:val="43503578"/>
    <w:rsid w:val="435B43F6"/>
    <w:rsid w:val="43803E5D"/>
    <w:rsid w:val="438F22F2"/>
    <w:rsid w:val="43C7383A"/>
    <w:rsid w:val="440F6F8F"/>
    <w:rsid w:val="44134CD1"/>
    <w:rsid w:val="44C77869"/>
    <w:rsid w:val="451A208F"/>
    <w:rsid w:val="45392515"/>
    <w:rsid w:val="45B63B66"/>
    <w:rsid w:val="461B60BF"/>
    <w:rsid w:val="464C44CA"/>
    <w:rsid w:val="465A6BE7"/>
    <w:rsid w:val="465B470D"/>
    <w:rsid w:val="46B61944"/>
    <w:rsid w:val="46FC1A4C"/>
    <w:rsid w:val="474D674C"/>
    <w:rsid w:val="478B1022"/>
    <w:rsid w:val="47946129"/>
    <w:rsid w:val="47CD5197"/>
    <w:rsid w:val="48B56357"/>
    <w:rsid w:val="48F0151C"/>
    <w:rsid w:val="48FD1AAC"/>
    <w:rsid w:val="48FF75D2"/>
    <w:rsid w:val="49301E81"/>
    <w:rsid w:val="49FD0D49"/>
    <w:rsid w:val="4A653DAC"/>
    <w:rsid w:val="4AC05487"/>
    <w:rsid w:val="4BA32DDE"/>
    <w:rsid w:val="4BBC79FC"/>
    <w:rsid w:val="4C3954F1"/>
    <w:rsid w:val="4C60482B"/>
    <w:rsid w:val="4C765DFD"/>
    <w:rsid w:val="4C912C37"/>
    <w:rsid w:val="4E241889"/>
    <w:rsid w:val="4E326A6F"/>
    <w:rsid w:val="4E355844"/>
    <w:rsid w:val="4E766588"/>
    <w:rsid w:val="4ECF3EEA"/>
    <w:rsid w:val="4F1A1B6C"/>
    <w:rsid w:val="4F561F16"/>
    <w:rsid w:val="4F5B577E"/>
    <w:rsid w:val="4F822D0B"/>
    <w:rsid w:val="4FC7696F"/>
    <w:rsid w:val="500B3BC6"/>
    <w:rsid w:val="50632B3C"/>
    <w:rsid w:val="50C2385E"/>
    <w:rsid w:val="50FD6AED"/>
    <w:rsid w:val="51976F41"/>
    <w:rsid w:val="51E7154B"/>
    <w:rsid w:val="52181704"/>
    <w:rsid w:val="522956BF"/>
    <w:rsid w:val="526606C2"/>
    <w:rsid w:val="52C428A5"/>
    <w:rsid w:val="53AC65A8"/>
    <w:rsid w:val="53C03E02"/>
    <w:rsid w:val="53C5766A"/>
    <w:rsid w:val="53CE4770"/>
    <w:rsid w:val="54026C40"/>
    <w:rsid w:val="54102FDB"/>
    <w:rsid w:val="54A13C33"/>
    <w:rsid w:val="550B2AD5"/>
    <w:rsid w:val="551E5284"/>
    <w:rsid w:val="55820B90"/>
    <w:rsid w:val="55C91693"/>
    <w:rsid w:val="55F21091"/>
    <w:rsid w:val="562253FD"/>
    <w:rsid w:val="569357FD"/>
    <w:rsid w:val="56EB52BA"/>
    <w:rsid w:val="56EC6F07"/>
    <w:rsid w:val="5765719A"/>
    <w:rsid w:val="57AC301B"/>
    <w:rsid w:val="57B27F05"/>
    <w:rsid w:val="580F5357"/>
    <w:rsid w:val="59682F71"/>
    <w:rsid w:val="59BB12F3"/>
    <w:rsid w:val="59D2488F"/>
    <w:rsid w:val="59E43129"/>
    <w:rsid w:val="59EA3682"/>
    <w:rsid w:val="59FB5B93"/>
    <w:rsid w:val="5A1A58CC"/>
    <w:rsid w:val="5A252C10"/>
    <w:rsid w:val="5A5F4374"/>
    <w:rsid w:val="5AE64A95"/>
    <w:rsid w:val="5B152C85"/>
    <w:rsid w:val="5BAF4E87"/>
    <w:rsid w:val="5BAF5973"/>
    <w:rsid w:val="5C207B33"/>
    <w:rsid w:val="5C9A28D2"/>
    <w:rsid w:val="5CF1327E"/>
    <w:rsid w:val="5D015BB7"/>
    <w:rsid w:val="5D942587"/>
    <w:rsid w:val="5E820631"/>
    <w:rsid w:val="5EF332DD"/>
    <w:rsid w:val="5F7563E8"/>
    <w:rsid w:val="5F7C7776"/>
    <w:rsid w:val="5FA3770F"/>
    <w:rsid w:val="5FAB3BB8"/>
    <w:rsid w:val="60E5134B"/>
    <w:rsid w:val="60FC76F3"/>
    <w:rsid w:val="61016185"/>
    <w:rsid w:val="61235126"/>
    <w:rsid w:val="61493688"/>
    <w:rsid w:val="61AB7E9F"/>
    <w:rsid w:val="61DF5D9B"/>
    <w:rsid w:val="620D6DAC"/>
    <w:rsid w:val="63083C32"/>
    <w:rsid w:val="63EA73A4"/>
    <w:rsid w:val="63EB4ECB"/>
    <w:rsid w:val="65085608"/>
    <w:rsid w:val="650959E3"/>
    <w:rsid w:val="652A37D1"/>
    <w:rsid w:val="65801643"/>
    <w:rsid w:val="659B647C"/>
    <w:rsid w:val="667016B7"/>
    <w:rsid w:val="667C62AE"/>
    <w:rsid w:val="66BA2932"/>
    <w:rsid w:val="66D734E4"/>
    <w:rsid w:val="676E5BF7"/>
    <w:rsid w:val="67C43A69"/>
    <w:rsid w:val="683010FE"/>
    <w:rsid w:val="68354966"/>
    <w:rsid w:val="68CF0917"/>
    <w:rsid w:val="698C2CAC"/>
    <w:rsid w:val="6A3F387A"/>
    <w:rsid w:val="6A8219B9"/>
    <w:rsid w:val="6A9177EF"/>
    <w:rsid w:val="6A94006A"/>
    <w:rsid w:val="6ADF6E0B"/>
    <w:rsid w:val="6C0F77E1"/>
    <w:rsid w:val="6C152AE5"/>
    <w:rsid w:val="6C4E5FF7"/>
    <w:rsid w:val="6CD01102"/>
    <w:rsid w:val="6DB93944"/>
    <w:rsid w:val="6DCF760B"/>
    <w:rsid w:val="6E4771A1"/>
    <w:rsid w:val="6E6C6C08"/>
    <w:rsid w:val="6E7C509D"/>
    <w:rsid w:val="6E8B52E0"/>
    <w:rsid w:val="6F076114"/>
    <w:rsid w:val="6F5002D8"/>
    <w:rsid w:val="6F771C4B"/>
    <w:rsid w:val="6FFE7D34"/>
    <w:rsid w:val="70553DF8"/>
    <w:rsid w:val="70777C99"/>
    <w:rsid w:val="70B86135"/>
    <w:rsid w:val="711E68DF"/>
    <w:rsid w:val="718030F6"/>
    <w:rsid w:val="71A241B9"/>
    <w:rsid w:val="71CA611F"/>
    <w:rsid w:val="71DC27E4"/>
    <w:rsid w:val="71F238C8"/>
    <w:rsid w:val="7285473C"/>
    <w:rsid w:val="729130E1"/>
    <w:rsid w:val="72A72793"/>
    <w:rsid w:val="73041B05"/>
    <w:rsid w:val="735A7977"/>
    <w:rsid w:val="736E6F7E"/>
    <w:rsid w:val="748D1686"/>
    <w:rsid w:val="7541494A"/>
    <w:rsid w:val="75614FED"/>
    <w:rsid w:val="75721C44"/>
    <w:rsid w:val="75CE1F56"/>
    <w:rsid w:val="762B1157"/>
    <w:rsid w:val="763C15B6"/>
    <w:rsid w:val="765C7562"/>
    <w:rsid w:val="769413F2"/>
    <w:rsid w:val="76AA651F"/>
    <w:rsid w:val="76C54E03"/>
    <w:rsid w:val="770C2D36"/>
    <w:rsid w:val="77185B7F"/>
    <w:rsid w:val="775F730A"/>
    <w:rsid w:val="777C610E"/>
    <w:rsid w:val="77C43611"/>
    <w:rsid w:val="786F43AF"/>
    <w:rsid w:val="788D7EA7"/>
    <w:rsid w:val="791D122B"/>
    <w:rsid w:val="79751067"/>
    <w:rsid w:val="7A28432B"/>
    <w:rsid w:val="7A3B22B0"/>
    <w:rsid w:val="7BD32074"/>
    <w:rsid w:val="7C120DEF"/>
    <w:rsid w:val="7C52568F"/>
    <w:rsid w:val="7C817D22"/>
    <w:rsid w:val="7D060228"/>
    <w:rsid w:val="7D172435"/>
    <w:rsid w:val="7D717D97"/>
    <w:rsid w:val="7ECA2D87"/>
    <w:rsid w:val="7EEB3B79"/>
    <w:rsid w:val="7FEE56CF"/>
    <w:rsid w:val="EBCF8C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locked/>
    <w:uiPriority w:val="99"/>
    <w:pPr>
      <w:spacing w:after="300"/>
    </w:pPr>
    <w:rPr>
      <w:smallCaps/>
      <w:sz w:val="52"/>
      <w:szCs w:val="52"/>
    </w:r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locked/>
    <w:uiPriority w:val="59"/>
    <w:rPr>
      <w:rFonts w:ascii="Cambria" w:hAnsi="Cambr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99"/>
    <w:rPr>
      <w:rFonts w:cs="Times New Roman"/>
    </w:rPr>
  </w:style>
  <w:style w:type="character" w:customStyle="1" w:styleId="10">
    <w:name w:val="页脚 Char"/>
    <w:basedOn w:val="8"/>
    <w:link w:val="3"/>
    <w:semiHidden/>
    <w:qFormat/>
    <w:locked/>
    <w:uiPriority w:val="99"/>
    <w:rPr>
      <w:rFonts w:cs="Times New Roman"/>
      <w:sz w:val="18"/>
      <w:szCs w:val="18"/>
    </w:rPr>
  </w:style>
  <w:style w:type="character" w:customStyle="1" w:styleId="11">
    <w:name w:val="页眉 Char"/>
    <w:basedOn w:val="8"/>
    <w:link w:val="4"/>
    <w:semiHidden/>
    <w:qFormat/>
    <w:locked/>
    <w:uiPriority w:val="99"/>
    <w:rPr>
      <w:rFonts w:cs="Times New Roman"/>
      <w:sz w:val="18"/>
      <w:szCs w:val="18"/>
    </w:rPr>
  </w:style>
  <w:style w:type="paragraph" w:customStyle="1" w:styleId="12">
    <w:name w:val="列出段落1"/>
    <w:basedOn w:val="1"/>
    <w:qFormat/>
    <w:uiPriority w:val="99"/>
    <w:pPr>
      <w:ind w:left="720"/>
    </w:pPr>
  </w:style>
  <w:style w:type="paragraph" w:customStyle="1" w:styleId="13">
    <w:name w:val="一级条标题"/>
    <w:basedOn w:val="1"/>
    <w:next w:val="1"/>
    <w:qFormat/>
    <w:uiPriority w:val="0"/>
    <w:pPr>
      <w:widowControl/>
      <w:numPr>
        <w:ilvl w:val="2"/>
        <w:numId w:val="1"/>
      </w:numPr>
      <w:outlineLvl w:val="2"/>
    </w:pPr>
    <w:rPr>
      <w:rFonts w:ascii="黑体" w:hAnsi="Times New Roman" w:eastAsia="黑体"/>
      <w:kern w:val="0"/>
      <w:szCs w:val="20"/>
    </w:rPr>
  </w:style>
  <w:style w:type="paragraph" w:customStyle="1" w:styleId="14">
    <w:name w:val="Body Text First Indent 21"/>
    <w:basedOn w:val="1"/>
    <w:qFormat/>
    <w:uiPriority w:val="0"/>
    <w:pPr>
      <w:spacing w:after="120"/>
      <w:ind w:left="420" w:leftChars="200" w:firstLine="420"/>
    </w:pPr>
    <w:rPr>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9245</Words>
  <Characters>9572</Characters>
  <Lines>74</Lines>
  <Paragraphs>21</Paragraphs>
  <TotalTime>21</TotalTime>
  <ScaleCrop>false</ScaleCrop>
  <LinksUpToDate>false</LinksUpToDate>
  <CharactersWithSpaces>10347</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2016-12-16T10:38:00Z</dcterms:created>
  <dc:creator>123</dc:creator>
  <cp:lastModifiedBy>user</cp:lastModifiedBy>
  <cp:lastPrinted>2022-09-14T18:00:00Z</cp:lastPrinted>
  <dcterms:modified xsi:type="dcterms:W3CDTF">2024-09-30T11:10:32Z</dcterms:modified>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7C7D90964F354A1F815633F291CFBFE9_13</vt:lpwstr>
  </property>
</Properties>
</file>