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fill="FFFFFF"/>
          <w:lang w:val="en-US" w:eastAsia="zh-CN"/>
        </w:rPr>
        <w:t>附件</w:t>
      </w:r>
    </w:p>
    <w:p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fill="FFFFFF"/>
          <w:lang w:val="en-US" w:eastAsia="zh-CN"/>
        </w:rPr>
        <w:t>信用信息报告查询使用统计表</w:t>
      </w:r>
    </w:p>
    <w:tbl>
      <w:tblPr>
        <w:tblStyle w:val="8"/>
        <w:tblW w:w="9072" w:type="dxa"/>
        <w:tblInd w:w="-2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1908"/>
        <w:gridCol w:w="1932"/>
        <w:gridCol w:w="1368"/>
        <w:gridCol w:w="2184"/>
        <w:gridCol w:w="8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1908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查询使用事项</w:t>
            </w:r>
          </w:p>
        </w:tc>
        <w:tc>
          <w:tcPr>
            <w:tcW w:w="1932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查询主体名称</w:t>
            </w:r>
          </w:p>
        </w:tc>
        <w:tc>
          <w:tcPr>
            <w:tcW w:w="1368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查询渠道</w:t>
            </w:r>
          </w:p>
        </w:tc>
        <w:tc>
          <w:tcPr>
            <w:tcW w:w="2184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是否有失信记录</w:t>
            </w:r>
          </w:p>
        </w:tc>
        <w:tc>
          <w:tcPr>
            <w:tcW w:w="828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color w:val="auto"/>
                <w:sz w:val="44"/>
                <w:szCs w:val="4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08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color w:val="auto"/>
                <w:sz w:val="44"/>
                <w:szCs w:val="4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32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368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184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color w:val="auto"/>
                <w:sz w:val="44"/>
                <w:szCs w:val="4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828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color w:val="auto"/>
                <w:sz w:val="44"/>
                <w:szCs w:val="4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08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color w:val="auto"/>
                <w:sz w:val="44"/>
                <w:szCs w:val="4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32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368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184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828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color w:val="auto"/>
                <w:sz w:val="44"/>
                <w:szCs w:val="4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08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32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368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184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828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08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32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368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184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828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08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32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368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184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828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08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32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368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184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828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shd w:val="clear" w:fill="FFFFFF"/>
                <w:vertAlign w:val="baseline"/>
                <w:lang w:val="en-US" w:eastAsia="zh-CN"/>
              </w:rPr>
            </w:pPr>
          </w:p>
        </w:tc>
      </w:tr>
    </w:tbl>
    <w:p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24"/>
          <w:szCs w:val="24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4"/>
          <w:szCs w:val="24"/>
          <w:shd w:val="clear" w:fill="FFFFFF"/>
          <w:vertAlign w:val="baseline"/>
          <w:lang w:val="en-US" w:eastAsia="zh-CN"/>
        </w:rPr>
        <w:t>注：查询渠道是指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4"/>
          <w:szCs w:val="24"/>
          <w:shd w:val="clear" w:fill="FFFFFF"/>
        </w:rPr>
        <w:t>“信用中国”、“信用中国（内蒙古）”、“信用中国（内蒙古呼和浩特）”网站、国家企业信用信息公示系统等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4"/>
          <w:szCs w:val="24"/>
          <w:shd w:val="clear" w:fill="FFFFFF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sectPr>
      <w:footerReference r:id="rId3" w:type="default"/>
      <w:pgSz w:w="11906" w:h="16838"/>
      <w:pgMar w:top="1383" w:right="1689" w:bottom="1383" w:left="1689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kOTcwZGZiMmYwNzZkOTUyM2JmNDExNTE0OTRkMzUifQ=="/>
  </w:docVars>
  <w:rsids>
    <w:rsidRoot w:val="12033E9D"/>
    <w:rsid w:val="12033E9D"/>
    <w:rsid w:val="18277578"/>
    <w:rsid w:val="1DDC2BB3"/>
    <w:rsid w:val="1F782178"/>
    <w:rsid w:val="36E62EDF"/>
    <w:rsid w:val="3F9967A1"/>
    <w:rsid w:val="57B8796F"/>
    <w:rsid w:val="66B7176D"/>
    <w:rsid w:val="6ABF49BB"/>
    <w:rsid w:val="F77CE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925</Words>
  <Characters>933</Characters>
  <Lines>0</Lines>
  <Paragraphs>0</Paragraphs>
  <TotalTime>0</TotalTime>
  <ScaleCrop>false</ScaleCrop>
  <LinksUpToDate>false</LinksUpToDate>
  <CharactersWithSpaces>936</CharactersWithSpaces>
  <Application>WPS Office_11.8.2.10183_F1E327BC-269C-435d-A152-05C5408002CA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2024-09-11T11:19:00Z</dcterms:created>
  <dc:creator>安之若素</dc:creator>
  <cp:lastModifiedBy>user</cp:lastModifiedBy>
  <dcterms:modified xsi:type="dcterms:W3CDTF">2024-09-25T11:50:57Z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2052-11.8.2.10183</vt:lpwstr>
  </property>
  <property fmtid="{D5CDD505-2E9C-101B-9397-08002B2CF9AE}" pid="3" name="ICV">
    <vt:lpwstr>C8460D2C276E49D2A3A07134C1A17412_11</vt:lpwstr>
  </property>
</Properties>
</file>